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2DF" w:rsidRPr="008236DE" w:rsidRDefault="000732DF" w:rsidP="00115846">
      <w:pPr>
        <w:shd w:val="clear" w:color="auto" w:fill="FEFEFE"/>
        <w:spacing w:before="210" w:after="210"/>
        <w:ind w:left="210" w:right="210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ЛЕКЦИЯ 4. </w:t>
      </w:r>
    </w:p>
    <w:p w:rsidR="00115846" w:rsidRPr="008236DE" w:rsidRDefault="00115846" w:rsidP="00115846">
      <w:pPr>
        <w:shd w:val="clear" w:color="auto" w:fill="FEFEFE"/>
        <w:spacing w:before="210" w:after="210"/>
        <w:ind w:left="210" w:right="210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Органы кроветворения и иммунной защиты. </w:t>
      </w:r>
      <w:proofErr w:type="spellStart"/>
      <w:r w:rsidRPr="008236DE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Гемопоэз</w:t>
      </w:r>
      <w:proofErr w:type="spellEnd"/>
      <w:r w:rsidRPr="008236DE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. Красный костный мозг. Тимус.  Периферические органы кроветворения. Иммунитет, виды, гистологические основы иммунных защитных реакций</w:t>
      </w:r>
    </w:p>
    <w:p w:rsidR="00115846" w:rsidRPr="008236DE" w:rsidRDefault="00115846" w:rsidP="00382F12">
      <w:pPr>
        <w:shd w:val="clear" w:color="auto" w:fill="FEFEFE"/>
        <w:spacing w:before="210" w:after="210"/>
        <w:ind w:left="210" w:right="210"/>
        <w:outlineLvl w:val="0"/>
        <w:rPr>
          <w:rFonts w:eastAsia="Times New Roman" w:cs="Times New Roman"/>
          <w:b/>
          <w:bCs/>
          <w:color w:val="333366"/>
          <w:kern w:val="36"/>
          <w:sz w:val="24"/>
          <w:szCs w:val="24"/>
          <w:lang w:eastAsia="ru-RU"/>
        </w:rPr>
      </w:pPr>
    </w:p>
    <w:p w:rsidR="00382F12" w:rsidRPr="008236DE" w:rsidRDefault="00382F12" w:rsidP="00382F12">
      <w:pPr>
        <w:shd w:val="clear" w:color="auto" w:fill="FEFEFE"/>
        <w:spacing w:before="210" w:after="210"/>
        <w:ind w:left="210" w:right="210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ГЕМОПОЭЗ</w:t>
      </w:r>
    </w:p>
    <w:p w:rsidR="00382F12" w:rsidRPr="008236DE" w:rsidRDefault="00382F12" w:rsidP="00382F12">
      <w:pPr>
        <w:shd w:val="clear" w:color="auto" w:fill="FEFEFE"/>
        <w:spacing w:after="0"/>
        <w:ind w:firstLine="30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Кроветворением, или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гемопоэзом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называют развитие </w:t>
      </w:r>
      <w:hyperlink r:id="rId5" w:history="1">
        <w:r w:rsidRPr="00AC0094">
          <w:rPr>
            <w:rFonts w:eastAsia="Times New Roman" w:cs="Times New Roman"/>
            <w:sz w:val="24"/>
            <w:szCs w:val="24"/>
            <w:lang w:eastAsia="ru-RU"/>
          </w:rPr>
          <w:t>крови</w:t>
        </w:r>
      </w:hyperlink>
      <w:r w:rsidRPr="006100F9">
        <w:rPr>
          <w:rFonts w:eastAsia="Times New Roman" w:cs="Times New Roman"/>
          <w:sz w:val="24"/>
          <w:szCs w:val="24"/>
          <w:lang w:eastAsia="ru-RU"/>
        </w:rPr>
        <w:t>.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Различают эмбриональный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гемопоэз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который происходит в эмбриональный период и приводит к развитию крови как ткани, и постэмбриональный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гемопоэз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который представляет собой процесс физиологической регенерации крови.</w:t>
      </w:r>
    </w:p>
    <w:p w:rsidR="00382F12" w:rsidRPr="008236DE" w:rsidRDefault="00382F12" w:rsidP="00382F12">
      <w:pPr>
        <w:shd w:val="clear" w:color="auto" w:fill="FEFEFE"/>
        <w:spacing w:before="45" w:after="45"/>
        <w:ind w:firstLine="30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Развитие эритроцитов называют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эритропоэзом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развитие гранулоцитов —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гранулоцитопоэзом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тромбоцитов —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тромбоцитопоэзом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моноцитов —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моноцитопоэзом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развитие лимфоцитов 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иммуноцитов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лимфоцито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иммуноцитопоэзом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382F12" w:rsidRPr="008236DE" w:rsidRDefault="00382F12" w:rsidP="00382F12">
      <w:pPr>
        <w:shd w:val="clear" w:color="auto" w:fill="FEFEFE"/>
        <w:spacing w:before="195" w:after="195"/>
        <w:ind w:left="195" w:right="195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Эмбриональный </w:t>
      </w:r>
      <w:proofErr w:type="spellStart"/>
      <w:r w:rsidRPr="008236DE">
        <w:rPr>
          <w:rFonts w:eastAsia="Times New Roman" w:cs="Times New Roman"/>
          <w:b/>
          <w:bCs/>
          <w:sz w:val="24"/>
          <w:szCs w:val="24"/>
          <w:lang w:eastAsia="ru-RU"/>
        </w:rPr>
        <w:t>гемопоэз</w:t>
      </w:r>
      <w:proofErr w:type="spellEnd"/>
    </w:p>
    <w:p w:rsidR="00382F12" w:rsidRPr="008236DE" w:rsidRDefault="00382F12" w:rsidP="00382F12">
      <w:pPr>
        <w:shd w:val="clear" w:color="auto" w:fill="FEFEFE"/>
        <w:spacing w:before="45" w:after="45"/>
        <w:ind w:firstLine="30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развитии крови как ткани в эмбриональный период можно выделить 3 основных этапа, последовательно сменяющих друг друга –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мезобластический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гепатолиенальный</w:t>
      </w:r>
      <w:proofErr w:type="spellEnd"/>
      <w:r w:rsidR="00AC009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AC0094" w:rsidRPr="00AC0094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Start"/>
      <w:r w:rsidR="00AC0094">
        <w:rPr>
          <w:rFonts w:eastAsia="Times New Roman" w:cs="Times New Roman"/>
          <w:color w:val="000000"/>
          <w:sz w:val="24"/>
          <w:szCs w:val="24"/>
          <w:lang w:eastAsia="ru-RU"/>
        </w:rPr>
        <w:t>гепатоспленотимический</w:t>
      </w:r>
      <w:proofErr w:type="spellEnd"/>
      <w:r w:rsidR="00AC009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медуллярный.</w:t>
      </w:r>
    </w:p>
    <w:p w:rsidR="00382F12" w:rsidRPr="008236DE" w:rsidRDefault="00382F12" w:rsidP="00382F12">
      <w:pPr>
        <w:shd w:val="clear" w:color="auto" w:fill="FEFEFE"/>
        <w:spacing w:after="0"/>
        <w:ind w:firstLine="30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Первый, 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мезобластический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этап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 – это появление клеток крови во внезародышевых органах, а именно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 мезенхиме стенки желточного мешка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мезенхиме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хориона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 и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стебля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При этом появляется первая генерация стволовых клеток крови (СКК).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Мезобластический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этап протекает с 3-й по 9-ю неделю развития зародыша человека.</w:t>
      </w:r>
    </w:p>
    <w:p w:rsidR="00382F12" w:rsidRPr="008236DE" w:rsidRDefault="00382F12" w:rsidP="00382F12">
      <w:pPr>
        <w:shd w:val="clear" w:color="auto" w:fill="FEFEFE"/>
        <w:spacing w:after="0"/>
        <w:ind w:firstLine="30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Второй, 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гепатолиенальный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этап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 начинается с 5—6-й недели развития плода, когда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печень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становится основным органом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гемопоэза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 ней образуется вторая генерация стволовых клеток крови. Кроветворение в печени достигает максимума через 5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мес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завершается перед рождением. СКК печени заселяют тимус, селезенку и лимфатические узлы.</w:t>
      </w:r>
    </w:p>
    <w:p w:rsidR="00382F12" w:rsidRPr="008236DE" w:rsidRDefault="00382F12" w:rsidP="00382F12">
      <w:pPr>
        <w:shd w:val="clear" w:color="auto" w:fill="FEFEFE"/>
        <w:spacing w:after="0"/>
        <w:ind w:firstLine="30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Третий,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медуллярный (костномозговой) этап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 — это появление третьей генерации стволовых клеток крови в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красном костном мозге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где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гемопоэз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начинается с 10-й недели и постепенно нарастает к рождению. После рождения костный мозг становится центральным органом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гемопоэза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Рассмотрим подробнее особенности </w:t>
      </w:r>
      <w:proofErr w:type="spellStart"/>
      <w:r w:rsidRPr="008236DE">
        <w:rPr>
          <w:color w:val="000000"/>
        </w:rPr>
        <w:t>гемопоэза</w:t>
      </w:r>
      <w:proofErr w:type="spellEnd"/>
      <w:r w:rsidRPr="008236DE">
        <w:rPr>
          <w:color w:val="000000"/>
        </w:rPr>
        <w:t xml:space="preserve"> в стенке желточного мешка, в печени, в тимусе, селезенке, лимфатических узлах и в костном мозге.</w:t>
      </w:r>
    </w:p>
    <w:p w:rsidR="00D64311" w:rsidRPr="008236DE" w:rsidRDefault="00D64311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</w:p>
    <w:p w:rsidR="00D64311" w:rsidRPr="008236DE" w:rsidRDefault="00D64311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noProof/>
          <w:color w:val="000000"/>
        </w:rPr>
        <w:lastRenderedPageBreak/>
        <w:drawing>
          <wp:inline distT="0" distB="0" distL="0" distR="0" wp14:anchorId="4CFB25E9" wp14:editId="08E1C9EC">
            <wp:extent cx="3975652" cy="2958586"/>
            <wp:effectExtent l="0" t="0" r="6350" b="0"/>
            <wp:docPr id="4098" name="Picture 2" descr="D:\desktop2018\Muhazire\Mezenxim_qan_limfa_qanyaranma\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desktop2018\Muhazire\Mezenxim_qan_limfa_qanyaranma\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88" cy="296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F12" w:rsidRPr="008236DE" w:rsidRDefault="00382F12" w:rsidP="00382F12">
      <w:pPr>
        <w:pStyle w:val="3"/>
        <w:shd w:val="clear" w:color="auto" w:fill="FEFEFE"/>
        <w:spacing w:before="150" w:after="150"/>
        <w:ind w:left="150" w:right="150"/>
        <w:rPr>
          <w:rFonts w:ascii="Times New Roman" w:hAnsi="Times New Roman" w:cs="Times New Roman"/>
          <w:color w:val="336699"/>
        </w:rPr>
      </w:pPr>
      <w:r w:rsidRPr="008236DE">
        <w:rPr>
          <w:rFonts w:ascii="Times New Roman" w:hAnsi="Times New Roman" w:cs="Times New Roman"/>
          <w:color w:val="336699"/>
        </w:rPr>
        <w:t>Кроветворение в стенке желточного мешка</w:t>
      </w:r>
    </w:p>
    <w:p w:rsidR="00D64311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В мезенхиме стенки желточного мешка обособляются зачатки сосудистой крови, или </w:t>
      </w:r>
      <w:r w:rsidRPr="008236DE">
        <w:rPr>
          <w:b/>
          <w:bCs/>
          <w:color w:val="000000"/>
        </w:rPr>
        <w:t>кровяные островки</w:t>
      </w:r>
      <w:r w:rsidRPr="008236DE">
        <w:rPr>
          <w:color w:val="000000"/>
        </w:rPr>
        <w:t xml:space="preserve">. В них мезенхимные клетки округляются, теряют отростки и преобразуются в </w:t>
      </w:r>
      <w:r w:rsidRPr="00AC0094">
        <w:rPr>
          <w:b/>
          <w:i/>
          <w:color w:val="000000"/>
        </w:rPr>
        <w:t>стволовые клетки крови</w:t>
      </w:r>
      <w:r w:rsidRPr="008236DE">
        <w:rPr>
          <w:color w:val="000000"/>
        </w:rPr>
        <w:t>.</w:t>
      </w:r>
    </w:p>
    <w:p w:rsidR="00AC0094" w:rsidRDefault="00AC0094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</w:p>
    <w:p w:rsidR="00AC0094" w:rsidRPr="008236DE" w:rsidRDefault="00AC0094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</w:p>
    <w:p w:rsidR="006748F6" w:rsidRPr="008236DE" w:rsidRDefault="006748F6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noProof/>
          <w:color w:val="000000"/>
        </w:rPr>
        <w:drawing>
          <wp:inline distT="0" distB="0" distL="0" distR="0" wp14:anchorId="01CFBE05" wp14:editId="7A5270B8">
            <wp:extent cx="4819650" cy="321247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0893" cy="32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 Клетки, ограничивающие кровяные островки, уплощаются, соединяются между собой и образуют эндотелиальную выстилку будущего сосуда. Часть стволовых клеток дифференцируется в первичные клетки крови (</w:t>
      </w:r>
      <w:r w:rsidR="00AC0094">
        <w:rPr>
          <w:color w:val="000000"/>
        </w:rPr>
        <w:t>гемоцито</w:t>
      </w:r>
      <w:r w:rsidRPr="00AC0094">
        <w:rPr>
          <w:bCs/>
          <w:color w:val="000000"/>
        </w:rPr>
        <w:t>бласты</w:t>
      </w:r>
      <w:r w:rsidRPr="008236DE">
        <w:rPr>
          <w:color w:val="000000"/>
        </w:rPr>
        <w:t xml:space="preserve">). Большинство первичных кровяных клеток </w:t>
      </w:r>
      <w:proofErr w:type="spellStart"/>
      <w:r w:rsidRPr="008236DE">
        <w:rPr>
          <w:color w:val="000000"/>
        </w:rPr>
        <w:t>митотически</w:t>
      </w:r>
      <w:proofErr w:type="spellEnd"/>
      <w:r w:rsidRPr="008236DE">
        <w:rPr>
          <w:color w:val="000000"/>
        </w:rPr>
        <w:t xml:space="preserve"> делится и превращается в первичные </w:t>
      </w:r>
      <w:proofErr w:type="spellStart"/>
      <w:r w:rsidRPr="008236DE">
        <w:rPr>
          <w:color w:val="000000"/>
        </w:rPr>
        <w:t>эритробласты</w:t>
      </w:r>
      <w:proofErr w:type="spellEnd"/>
      <w:r w:rsidRPr="008236DE">
        <w:rPr>
          <w:color w:val="000000"/>
        </w:rPr>
        <w:t>, характеризующиеся крупным размером – </w:t>
      </w:r>
      <w:proofErr w:type="spellStart"/>
      <w:r w:rsidRPr="008236DE">
        <w:rPr>
          <w:b/>
          <w:bCs/>
          <w:color w:val="000000"/>
        </w:rPr>
        <w:t>мегалобласты</w:t>
      </w:r>
      <w:proofErr w:type="spellEnd"/>
      <w:r w:rsidRPr="008236DE">
        <w:rPr>
          <w:color w:val="000000"/>
        </w:rPr>
        <w:t>. Это превращение совершается в связи с накоплением эмбрионального гемоглобина (</w:t>
      </w:r>
      <w:proofErr w:type="spellStart"/>
      <w:r w:rsidRPr="008236DE">
        <w:rPr>
          <w:color w:val="000000"/>
        </w:rPr>
        <w:t>HbF</w:t>
      </w:r>
      <w:proofErr w:type="spellEnd"/>
      <w:r w:rsidRPr="008236DE">
        <w:rPr>
          <w:color w:val="000000"/>
        </w:rPr>
        <w:t xml:space="preserve">) в цитоплазме </w:t>
      </w:r>
      <w:proofErr w:type="spellStart"/>
      <w:r w:rsidRPr="008236DE">
        <w:rPr>
          <w:color w:val="000000"/>
        </w:rPr>
        <w:t>бластов</w:t>
      </w:r>
      <w:proofErr w:type="spellEnd"/>
      <w:r w:rsidRPr="008236DE">
        <w:rPr>
          <w:color w:val="000000"/>
        </w:rPr>
        <w:t xml:space="preserve">. В результате образуются безъядерные и ядросодержащие первичные эритроциты, отличающиеся большим размером по сравнению с </w:t>
      </w:r>
      <w:proofErr w:type="spellStart"/>
      <w:r w:rsidRPr="008236DE">
        <w:rPr>
          <w:color w:val="000000"/>
        </w:rPr>
        <w:t>нормоцитами</w:t>
      </w:r>
      <w:proofErr w:type="spellEnd"/>
      <w:r w:rsidRPr="008236DE">
        <w:rPr>
          <w:color w:val="000000"/>
        </w:rPr>
        <w:t xml:space="preserve"> и поэтому получившие название </w:t>
      </w:r>
      <w:proofErr w:type="spellStart"/>
      <w:r w:rsidRPr="008236DE">
        <w:rPr>
          <w:color w:val="000000"/>
        </w:rPr>
        <w:t>мегалоцитов</w:t>
      </w:r>
      <w:proofErr w:type="spellEnd"/>
      <w:r w:rsidRPr="008236DE">
        <w:rPr>
          <w:color w:val="000000"/>
        </w:rPr>
        <w:t xml:space="preserve">. Такой тип кроветворения называется </w:t>
      </w:r>
      <w:proofErr w:type="spellStart"/>
      <w:r w:rsidRPr="00AC0094">
        <w:rPr>
          <w:i/>
          <w:color w:val="000000"/>
        </w:rPr>
        <w:t>мегалобластическим</w:t>
      </w:r>
      <w:proofErr w:type="spellEnd"/>
      <w:r w:rsidRPr="00AC0094">
        <w:rPr>
          <w:i/>
          <w:color w:val="000000"/>
        </w:rPr>
        <w:t>.</w:t>
      </w:r>
      <w:r w:rsidRPr="008236DE">
        <w:rPr>
          <w:color w:val="000000"/>
        </w:rPr>
        <w:t xml:space="preserve"> 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lastRenderedPageBreak/>
        <w:t xml:space="preserve">Наряду с </w:t>
      </w:r>
      <w:proofErr w:type="spellStart"/>
      <w:r w:rsidRPr="008236DE">
        <w:rPr>
          <w:color w:val="000000"/>
        </w:rPr>
        <w:t>мегалобластическим</w:t>
      </w:r>
      <w:proofErr w:type="spellEnd"/>
      <w:r w:rsidRPr="008236DE">
        <w:rPr>
          <w:color w:val="000000"/>
        </w:rPr>
        <w:t xml:space="preserve"> в стенке желточного мешка начинается </w:t>
      </w:r>
      <w:proofErr w:type="spellStart"/>
      <w:r w:rsidRPr="008236DE">
        <w:rPr>
          <w:color w:val="000000"/>
        </w:rPr>
        <w:t>нормобластическое</w:t>
      </w:r>
      <w:proofErr w:type="spellEnd"/>
      <w:r w:rsidRPr="008236DE">
        <w:rPr>
          <w:color w:val="000000"/>
        </w:rPr>
        <w:t xml:space="preserve"> кроветворение, при котором из </w:t>
      </w:r>
      <w:proofErr w:type="spellStart"/>
      <w:r w:rsidRPr="008236DE">
        <w:rPr>
          <w:color w:val="000000"/>
        </w:rPr>
        <w:t>бластов</w:t>
      </w:r>
      <w:proofErr w:type="spellEnd"/>
      <w:r w:rsidRPr="008236DE">
        <w:rPr>
          <w:color w:val="000000"/>
        </w:rPr>
        <w:t xml:space="preserve"> образуются вторичные </w:t>
      </w:r>
      <w:proofErr w:type="spellStart"/>
      <w:r w:rsidRPr="008236DE">
        <w:rPr>
          <w:color w:val="000000"/>
        </w:rPr>
        <w:t>эритробласты</w:t>
      </w:r>
      <w:proofErr w:type="spellEnd"/>
      <w:r w:rsidRPr="008236DE">
        <w:rPr>
          <w:color w:val="000000"/>
        </w:rPr>
        <w:t>, из которых образуются вторичные эритроциты (</w:t>
      </w:r>
      <w:proofErr w:type="spellStart"/>
      <w:r w:rsidRPr="008236DE">
        <w:rPr>
          <w:color w:val="000000"/>
        </w:rPr>
        <w:t>нормоциты</w:t>
      </w:r>
      <w:proofErr w:type="spellEnd"/>
      <w:r w:rsidRPr="008236DE">
        <w:rPr>
          <w:color w:val="000000"/>
        </w:rPr>
        <w:t>).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Развитие эритроцитов в стенке желточного мешка происходит внутри первичных кровеносных сосудов, т.е. </w:t>
      </w:r>
      <w:proofErr w:type="spellStart"/>
      <w:r w:rsidRPr="008236DE">
        <w:rPr>
          <w:i/>
          <w:color w:val="000000"/>
        </w:rPr>
        <w:t>интраваскулярно</w:t>
      </w:r>
      <w:proofErr w:type="spellEnd"/>
      <w:r w:rsidRPr="008236DE">
        <w:rPr>
          <w:color w:val="000000"/>
        </w:rPr>
        <w:t xml:space="preserve">. Одновременно </w:t>
      </w:r>
      <w:proofErr w:type="spellStart"/>
      <w:r w:rsidRPr="00AC0094">
        <w:rPr>
          <w:i/>
          <w:color w:val="000000"/>
        </w:rPr>
        <w:t>экстраваскулярно</w:t>
      </w:r>
      <w:proofErr w:type="spellEnd"/>
      <w:r w:rsidRPr="008236DE">
        <w:rPr>
          <w:color w:val="000000"/>
        </w:rPr>
        <w:t xml:space="preserve"> из </w:t>
      </w:r>
      <w:proofErr w:type="spellStart"/>
      <w:r w:rsidRPr="008236DE">
        <w:rPr>
          <w:color w:val="000000"/>
        </w:rPr>
        <w:t>бластов</w:t>
      </w:r>
      <w:proofErr w:type="spellEnd"/>
      <w:r w:rsidRPr="008236DE">
        <w:rPr>
          <w:color w:val="000000"/>
        </w:rPr>
        <w:t>, расположенных вокруг сосудистых стенок, дифференцируется небольшое количество гранулоцитов — нейтрофилов и эозинофилов.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Часть СКК остается в недифференцированном состоянии и разносится током крови по различным органам зародыша, где происходит их дальнейшая дифференцировка в клетки </w:t>
      </w:r>
      <w:hyperlink r:id="rId8" w:history="1">
        <w:r w:rsidRPr="008236DE">
          <w:rPr>
            <w:rStyle w:val="a4"/>
            <w:color w:val="auto"/>
          </w:rPr>
          <w:t>крови</w:t>
        </w:r>
      </w:hyperlink>
      <w:r w:rsidRPr="008236DE">
        <w:t> или </w:t>
      </w:r>
      <w:hyperlink r:id="rId9" w:history="1">
        <w:r w:rsidRPr="008236DE">
          <w:rPr>
            <w:rStyle w:val="a4"/>
            <w:color w:val="auto"/>
          </w:rPr>
          <w:t>соединительной ткани</w:t>
        </w:r>
      </w:hyperlink>
      <w:r w:rsidRPr="008236DE">
        <w:rPr>
          <w:color w:val="000000"/>
        </w:rPr>
        <w:t>. После редукции желточного мешка основным кроветворным органом временно становится печень.</w:t>
      </w:r>
    </w:p>
    <w:p w:rsidR="00382F12" w:rsidRPr="008236DE" w:rsidRDefault="00382F12" w:rsidP="00382F12">
      <w:pPr>
        <w:pStyle w:val="3"/>
        <w:shd w:val="clear" w:color="auto" w:fill="FEFEFE"/>
        <w:spacing w:before="150" w:after="150"/>
        <w:ind w:left="150" w:right="150"/>
        <w:rPr>
          <w:rFonts w:ascii="Times New Roman" w:hAnsi="Times New Roman" w:cs="Times New Roman"/>
          <w:color w:val="auto"/>
        </w:rPr>
      </w:pPr>
      <w:r w:rsidRPr="008236DE">
        <w:rPr>
          <w:rFonts w:ascii="Times New Roman" w:hAnsi="Times New Roman" w:cs="Times New Roman"/>
          <w:color w:val="auto"/>
        </w:rPr>
        <w:t>Кроветворение в печени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Печень закладывается примерно на 3—4-й неделе эмбриональной жизни, а с 5-й недели она становится центром кроветворения. Кроветворение в печени происходит </w:t>
      </w:r>
      <w:proofErr w:type="spellStart"/>
      <w:r w:rsidRPr="008236DE">
        <w:rPr>
          <w:b/>
          <w:bCs/>
          <w:color w:val="000000"/>
        </w:rPr>
        <w:t>экстраваскулярно</w:t>
      </w:r>
      <w:proofErr w:type="spellEnd"/>
      <w:r w:rsidRPr="008236DE">
        <w:rPr>
          <w:color w:val="000000"/>
        </w:rPr>
        <w:t xml:space="preserve">, - по ходу капилляров, врастающих вместе с мезенхимой внутрь печеночных долек. Источником кроветворения в печени являются стволовые клетки крови, из которых образуются </w:t>
      </w:r>
      <w:proofErr w:type="spellStart"/>
      <w:r w:rsidRPr="008236DE">
        <w:rPr>
          <w:color w:val="000000"/>
        </w:rPr>
        <w:t>бласты</w:t>
      </w:r>
      <w:proofErr w:type="spellEnd"/>
      <w:r w:rsidRPr="008236DE">
        <w:rPr>
          <w:color w:val="000000"/>
        </w:rPr>
        <w:t>, дифференцирующиеся во вторичные эритроциты.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Одновременно с развитием эритроцитов в печени образуются зернистые </w:t>
      </w:r>
      <w:r w:rsidRPr="008236DE">
        <w:rPr>
          <w:b/>
          <w:bCs/>
          <w:color w:val="000000"/>
        </w:rPr>
        <w:t>лейкоциты</w:t>
      </w:r>
      <w:r w:rsidRPr="008236DE">
        <w:rPr>
          <w:color w:val="000000"/>
        </w:rPr>
        <w:t xml:space="preserve">, главным образом </w:t>
      </w:r>
      <w:proofErr w:type="spellStart"/>
      <w:r w:rsidRPr="008236DE">
        <w:rPr>
          <w:color w:val="000000"/>
        </w:rPr>
        <w:t>нейтрофильные</w:t>
      </w:r>
      <w:proofErr w:type="spellEnd"/>
      <w:r w:rsidRPr="008236DE">
        <w:rPr>
          <w:color w:val="000000"/>
        </w:rPr>
        <w:t xml:space="preserve"> и эозинофильные.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Кроме гранулоцитов, в печени формируются гигантские клетки — мегакариоциты, - предшественники тромбоцитов. К концу внутриутробного периода кроветворение в печени прекращается.</w:t>
      </w:r>
    </w:p>
    <w:p w:rsidR="00382F12" w:rsidRPr="008236DE" w:rsidRDefault="00382F12" w:rsidP="00382F12">
      <w:pPr>
        <w:pStyle w:val="3"/>
        <w:shd w:val="clear" w:color="auto" w:fill="FEFEFE"/>
        <w:spacing w:before="150" w:after="150"/>
        <w:ind w:left="150" w:right="150"/>
        <w:rPr>
          <w:rFonts w:ascii="Times New Roman" w:hAnsi="Times New Roman" w:cs="Times New Roman"/>
          <w:color w:val="auto"/>
        </w:rPr>
      </w:pPr>
      <w:r w:rsidRPr="008236DE">
        <w:rPr>
          <w:rFonts w:ascii="Times New Roman" w:hAnsi="Times New Roman" w:cs="Times New Roman"/>
          <w:color w:val="auto"/>
        </w:rPr>
        <w:t>Кроветворение в тимусе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Тимус закладывается в конце 1-го месяца внутриутробного развития, и на 7—8-й неделе его эпителий начинает заселяться стволовыми клетками крови, которые дифференцируются в </w:t>
      </w:r>
      <w:r w:rsidRPr="008236DE">
        <w:rPr>
          <w:b/>
          <w:bCs/>
          <w:color w:val="000000"/>
        </w:rPr>
        <w:t>лимфоциты</w:t>
      </w:r>
      <w:r w:rsidRPr="008236DE">
        <w:rPr>
          <w:color w:val="000000"/>
        </w:rPr>
        <w:t> тимуса. Увеличивающееся число лимфоцитов тимуса дает начало T-лимфоцитам, заселяющим T-зоны периферических органов </w:t>
      </w:r>
      <w:proofErr w:type="spellStart"/>
      <w:r w:rsidRPr="008236DE">
        <w:rPr>
          <w:b/>
          <w:bCs/>
          <w:color w:val="000000"/>
        </w:rPr>
        <w:t>иммунопоэза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382F12">
      <w:pPr>
        <w:pStyle w:val="3"/>
        <w:shd w:val="clear" w:color="auto" w:fill="FEFEFE"/>
        <w:spacing w:before="150" w:after="150"/>
        <w:ind w:left="150" w:right="150"/>
        <w:rPr>
          <w:rFonts w:ascii="Times New Roman" w:hAnsi="Times New Roman" w:cs="Times New Roman"/>
          <w:color w:val="auto"/>
        </w:rPr>
      </w:pPr>
      <w:r w:rsidRPr="008236DE">
        <w:rPr>
          <w:rFonts w:ascii="Times New Roman" w:hAnsi="Times New Roman" w:cs="Times New Roman"/>
          <w:color w:val="auto"/>
        </w:rPr>
        <w:t>Кроветворение в селезенке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Закладка селезенки также происходит в конце 1-го месяца эмбриогенеза. Из вселяющихся сюда стволовых клеток происходит </w:t>
      </w:r>
      <w:r w:rsidRPr="008236DE">
        <w:rPr>
          <w:b/>
          <w:bCs/>
          <w:color w:val="000000"/>
        </w:rPr>
        <w:t>экстраваскулярное</w:t>
      </w:r>
      <w:r w:rsidRPr="008236DE">
        <w:rPr>
          <w:color w:val="000000"/>
        </w:rPr>
        <w:t xml:space="preserve"> образование всех видов форменных элементов крови, т.е. селезенка в эмбриональном периоде представляет собой универсальный кроветворный орган. Образование эритроцитов и гранулоцитов в селезенке достигает максимума на 5-м месяце эмбриогенеза. После этого в ней начинает преобладать </w:t>
      </w:r>
      <w:proofErr w:type="spellStart"/>
      <w:r w:rsidRPr="008236DE">
        <w:rPr>
          <w:color w:val="000000"/>
        </w:rPr>
        <w:t>лимфоцитопоэз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382F12">
      <w:pPr>
        <w:pStyle w:val="3"/>
        <w:shd w:val="clear" w:color="auto" w:fill="FEFEFE"/>
        <w:spacing w:before="150" w:after="150"/>
        <w:ind w:left="150" w:right="150"/>
        <w:rPr>
          <w:rFonts w:ascii="Times New Roman" w:hAnsi="Times New Roman" w:cs="Times New Roman"/>
          <w:color w:val="auto"/>
        </w:rPr>
      </w:pPr>
      <w:r w:rsidRPr="008236DE">
        <w:rPr>
          <w:rFonts w:ascii="Times New Roman" w:hAnsi="Times New Roman" w:cs="Times New Roman"/>
          <w:color w:val="auto"/>
        </w:rPr>
        <w:t>Кроветворение в лимфатических узлах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Первые закладки лимфоузлов человека появляются на 7—8-й неделе эмбрионального развития. Большинство лимфатических узлов развивается на 9—10-й неделе. В этот же период начинается проникновение в лимфатические узлы стволовых клеток крови, из которых на ранних стадиях дифференцируются эритроциты, гранулоциты и мегакариоциты. Однако формирование этих элементов быстро подавляется образованием </w:t>
      </w:r>
      <w:r w:rsidRPr="008236DE">
        <w:rPr>
          <w:b/>
          <w:bCs/>
          <w:color w:val="000000"/>
        </w:rPr>
        <w:t>лимфоцитов</w:t>
      </w:r>
      <w:r w:rsidRPr="008236DE">
        <w:rPr>
          <w:color w:val="000000"/>
        </w:rPr>
        <w:t>, составляющих основную часть лимфатических узлов.</w:t>
      </w:r>
    </w:p>
    <w:p w:rsidR="00382F12" w:rsidRPr="008236DE" w:rsidRDefault="00382F12" w:rsidP="00382F12">
      <w:pPr>
        <w:pStyle w:val="3"/>
        <w:shd w:val="clear" w:color="auto" w:fill="FEFEFE"/>
        <w:spacing w:before="150" w:after="150"/>
        <w:ind w:left="150" w:right="150"/>
        <w:rPr>
          <w:rFonts w:ascii="Times New Roman" w:hAnsi="Times New Roman" w:cs="Times New Roman"/>
          <w:color w:val="auto"/>
        </w:rPr>
      </w:pPr>
      <w:r w:rsidRPr="008236DE">
        <w:rPr>
          <w:rFonts w:ascii="Times New Roman" w:hAnsi="Times New Roman" w:cs="Times New Roman"/>
          <w:color w:val="auto"/>
        </w:rPr>
        <w:t>Кроветворение в костном мозге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Закладка костного мозга осуществляется на 2-м месяце эмбрионального развития. Первые гемопоэтические элементы появляются на 12-й неделе развития; в это время основную массу их составляют </w:t>
      </w:r>
      <w:proofErr w:type="spellStart"/>
      <w:r w:rsidRPr="008236DE">
        <w:rPr>
          <w:color w:val="000000"/>
        </w:rPr>
        <w:t>эритробласты</w:t>
      </w:r>
      <w:proofErr w:type="spellEnd"/>
      <w:r w:rsidRPr="008236DE">
        <w:rPr>
          <w:color w:val="000000"/>
        </w:rPr>
        <w:t xml:space="preserve"> и предшественники гранулоцитов. Из СКК в костном мозге формируются </w:t>
      </w:r>
      <w:r w:rsidRPr="008236DE">
        <w:rPr>
          <w:b/>
          <w:bCs/>
          <w:color w:val="000000"/>
        </w:rPr>
        <w:t>все форменные элементы</w:t>
      </w:r>
      <w:r w:rsidRPr="008236DE">
        <w:rPr>
          <w:color w:val="000000"/>
        </w:rPr>
        <w:t xml:space="preserve"> крови, развитие которых </w:t>
      </w:r>
      <w:r w:rsidRPr="008236DE">
        <w:rPr>
          <w:color w:val="000000"/>
        </w:rPr>
        <w:lastRenderedPageBreak/>
        <w:t xml:space="preserve">происходит </w:t>
      </w:r>
      <w:proofErr w:type="spellStart"/>
      <w:r w:rsidRPr="008236DE">
        <w:rPr>
          <w:color w:val="000000"/>
        </w:rPr>
        <w:t>экстраваскулярно</w:t>
      </w:r>
      <w:proofErr w:type="spellEnd"/>
      <w:r w:rsidRPr="008236DE">
        <w:rPr>
          <w:color w:val="000000"/>
        </w:rPr>
        <w:t>. Часть СКК сохраняется в костном мозге в недифференцированном состоянии. Они могут расселяться по другим органам и тканям и являться источником развития клеток крови и соединительной ткани.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Таким образом, костный мозг становится </w:t>
      </w:r>
      <w:r w:rsidRPr="008236DE">
        <w:rPr>
          <w:b/>
          <w:bCs/>
          <w:color w:val="000000"/>
        </w:rPr>
        <w:t>центральным органом</w:t>
      </w:r>
      <w:r w:rsidRPr="008236DE">
        <w:rPr>
          <w:color w:val="000000"/>
        </w:rPr>
        <w:t xml:space="preserve">, осуществляющим универсальный </w:t>
      </w:r>
      <w:proofErr w:type="spellStart"/>
      <w:r w:rsidRPr="008236DE">
        <w:rPr>
          <w:color w:val="000000"/>
        </w:rPr>
        <w:t>гемопоэз</w:t>
      </w:r>
      <w:proofErr w:type="spellEnd"/>
      <w:r w:rsidRPr="008236DE">
        <w:rPr>
          <w:color w:val="000000"/>
        </w:rPr>
        <w:t>, и остается им в течение постнатальной жизни. Он обеспечивает стволовыми кроветворными клетками тимус и другие гемопоэтические органы.</w:t>
      </w:r>
    </w:p>
    <w:p w:rsidR="00382F12" w:rsidRPr="008236DE" w:rsidRDefault="00382F12" w:rsidP="00382F12">
      <w:pPr>
        <w:pStyle w:val="2"/>
        <w:shd w:val="clear" w:color="auto" w:fill="FEFEFE"/>
        <w:spacing w:before="195" w:beforeAutospacing="0" w:after="195" w:afterAutospacing="0"/>
        <w:ind w:left="195" w:right="195"/>
        <w:rPr>
          <w:sz w:val="24"/>
          <w:szCs w:val="24"/>
        </w:rPr>
      </w:pPr>
      <w:r w:rsidRPr="008236DE">
        <w:rPr>
          <w:sz w:val="24"/>
          <w:szCs w:val="24"/>
        </w:rPr>
        <w:t xml:space="preserve">Постэмбриональный </w:t>
      </w:r>
      <w:proofErr w:type="spellStart"/>
      <w:r w:rsidRPr="008236DE">
        <w:rPr>
          <w:sz w:val="24"/>
          <w:szCs w:val="24"/>
        </w:rPr>
        <w:t>гемопоэз</w:t>
      </w:r>
      <w:proofErr w:type="spellEnd"/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Постэмбриональный </w:t>
      </w:r>
      <w:proofErr w:type="spellStart"/>
      <w:r w:rsidRPr="008236DE">
        <w:rPr>
          <w:color w:val="000000"/>
        </w:rPr>
        <w:t>гемопоэз</w:t>
      </w:r>
      <w:proofErr w:type="spellEnd"/>
      <w:r w:rsidRPr="008236DE">
        <w:rPr>
          <w:color w:val="000000"/>
        </w:rPr>
        <w:t xml:space="preserve"> представляет собой процесс </w:t>
      </w:r>
      <w:r w:rsidRPr="008236DE">
        <w:rPr>
          <w:b/>
          <w:bCs/>
          <w:color w:val="000000"/>
        </w:rPr>
        <w:t>физиологической регенерации</w:t>
      </w:r>
      <w:r w:rsidRPr="008236DE">
        <w:rPr>
          <w:color w:val="000000"/>
        </w:rPr>
        <w:t xml:space="preserve"> крови, который компенсирует физиологическое разрушение дифференцированных клеток. Он подразделяется на </w:t>
      </w:r>
      <w:proofErr w:type="spellStart"/>
      <w:r w:rsidRPr="008236DE">
        <w:rPr>
          <w:color w:val="000000"/>
        </w:rPr>
        <w:t>миелопоэз</w:t>
      </w:r>
      <w:proofErr w:type="spellEnd"/>
      <w:r w:rsidRPr="008236DE">
        <w:rPr>
          <w:color w:val="000000"/>
        </w:rPr>
        <w:t xml:space="preserve"> и </w:t>
      </w:r>
      <w:proofErr w:type="spellStart"/>
      <w:r w:rsidRPr="008236DE">
        <w:rPr>
          <w:color w:val="000000"/>
        </w:rPr>
        <w:t>лимфопоэз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proofErr w:type="spellStart"/>
      <w:r w:rsidRPr="008236DE">
        <w:rPr>
          <w:b/>
          <w:bCs/>
          <w:color w:val="000000"/>
        </w:rPr>
        <w:t>Миелопоэз</w:t>
      </w:r>
      <w:proofErr w:type="spellEnd"/>
      <w:r w:rsidRPr="008236DE">
        <w:rPr>
          <w:color w:val="000000"/>
        </w:rPr>
        <w:t xml:space="preserve"> происходит в миелоидной ткани, расположенной в эпифизах трубчатых и полостях многих губчатых костей. Здесь развиваются эритроциты, гранулоциты, моноциты, тромбоциты, а также предшественники лимфоцитов. В миелоидной ткани находятся стволовые клетки крови и соединительной ткани. Предшественники </w:t>
      </w:r>
      <w:r w:rsidR="00AC0094">
        <w:rPr>
          <w:color w:val="000000"/>
        </w:rPr>
        <w:t xml:space="preserve">Т- </w:t>
      </w:r>
      <w:r w:rsidRPr="008236DE">
        <w:rPr>
          <w:color w:val="000000"/>
        </w:rPr>
        <w:t>лимфоцитов постепенно мигрируют и заселяют тимус</w:t>
      </w:r>
      <w:r w:rsidR="00AC0094">
        <w:rPr>
          <w:color w:val="000000"/>
        </w:rPr>
        <w:t>.</w:t>
      </w:r>
      <w:r w:rsidRPr="008236DE">
        <w:rPr>
          <w:color w:val="000000"/>
        </w:rPr>
        <w:t xml:space="preserve"> 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proofErr w:type="spellStart"/>
      <w:r w:rsidRPr="008236DE">
        <w:rPr>
          <w:b/>
          <w:bCs/>
          <w:color w:val="000000"/>
        </w:rPr>
        <w:t>Лимфопоэз</w:t>
      </w:r>
      <w:proofErr w:type="spellEnd"/>
      <w:r w:rsidRPr="008236DE">
        <w:rPr>
          <w:color w:val="000000"/>
        </w:rPr>
        <w:t xml:space="preserve"> происходит в лимфоидной ткани, которая имеет несколько разновидностей, представленных в тимусе, селезенке, лимфоузлах. Она выполняет функции образования T- и B-лимфоцитов и </w:t>
      </w:r>
      <w:proofErr w:type="spellStart"/>
      <w:r w:rsidRPr="008236DE">
        <w:rPr>
          <w:color w:val="000000"/>
        </w:rPr>
        <w:t>иммуноцитов</w:t>
      </w:r>
      <w:proofErr w:type="spellEnd"/>
      <w:r w:rsidRPr="008236DE">
        <w:rPr>
          <w:color w:val="000000"/>
        </w:rPr>
        <w:t xml:space="preserve"> (например, </w:t>
      </w:r>
      <w:proofErr w:type="spellStart"/>
      <w:r w:rsidRPr="008236DE">
        <w:rPr>
          <w:color w:val="000000"/>
        </w:rPr>
        <w:t>плазмоцитов</w:t>
      </w:r>
      <w:proofErr w:type="spellEnd"/>
      <w:r w:rsidRPr="008236DE">
        <w:rPr>
          <w:color w:val="000000"/>
        </w:rPr>
        <w:t>).</w:t>
      </w:r>
    </w:p>
    <w:p w:rsidR="00382F12" w:rsidRPr="008236DE" w:rsidRDefault="00D64311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Д</w:t>
      </w:r>
      <w:r w:rsidR="00382F12" w:rsidRPr="008236DE">
        <w:rPr>
          <w:color w:val="000000"/>
        </w:rPr>
        <w:t xml:space="preserve">ля миелоидной и всех разновидностей лимфоидной ткани характерно наличие </w:t>
      </w:r>
      <w:proofErr w:type="spellStart"/>
      <w:r w:rsidR="00382F12" w:rsidRPr="008236DE">
        <w:rPr>
          <w:color w:val="000000"/>
        </w:rPr>
        <w:t>стромальных</w:t>
      </w:r>
      <w:proofErr w:type="spellEnd"/>
      <w:r w:rsidR="00382F12" w:rsidRPr="008236DE">
        <w:rPr>
          <w:color w:val="000000"/>
        </w:rPr>
        <w:t xml:space="preserve"> и гемопоэтических элементов, образующих единое функциональное целое.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proofErr w:type="gramStart"/>
      <w:r w:rsidRPr="008236DE">
        <w:rPr>
          <w:b/>
          <w:i/>
          <w:color w:val="000000"/>
        </w:rPr>
        <w:t>СКК</w:t>
      </w:r>
      <w:r w:rsidR="00AC0094">
        <w:rPr>
          <w:b/>
          <w:i/>
          <w:color w:val="000000"/>
        </w:rPr>
        <w:t>(</w:t>
      </w:r>
      <w:proofErr w:type="gramEnd"/>
      <w:r w:rsidR="00AC0094">
        <w:rPr>
          <w:b/>
          <w:i/>
          <w:color w:val="000000"/>
        </w:rPr>
        <w:t>стволовая клетка крови)</w:t>
      </w:r>
      <w:r w:rsidRPr="008236DE">
        <w:rPr>
          <w:b/>
          <w:i/>
          <w:color w:val="000000"/>
        </w:rPr>
        <w:t xml:space="preserve"> </w:t>
      </w:r>
      <w:r w:rsidRPr="008236DE">
        <w:rPr>
          <w:color w:val="000000"/>
        </w:rPr>
        <w:t>относятся к самоподдерживающейся популяции клеток. Они редко делятся. Выявление СКК стало возможным при применении метода образования клеточных колоний – потомков одной стволовой клетки.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Пролиферативную активность СКК регулируют </w:t>
      </w:r>
      <w:proofErr w:type="spellStart"/>
      <w:r w:rsidRPr="008236DE">
        <w:rPr>
          <w:b/>
          <w:bCs/>
          <w:color w:val="000000"/>
        </w:rPr>
        <w:t>колониестимулирующие</w:t>
      </w:r>
      <w:proofErr w:type="spellEnd"/>
      <w:r w:rsidRPr="008236DE">
        <w:rPr>
          <w:b/>
          <w:bCs/>
          <w:color w:val="000000"/>
        </w:rPr>
        <w:t xml:space="preserve"> факторы</w:t>
      </w:r>
      <w:r w:rsidRPr="008236DE">
        <w:rPr>
          <w:color w:val="000000"/>
        </w:rPr>
        <w:t xml:space="preserve"> (КСФ), различные виды </w:t>
      </w:r>
      <w:proofErr w:type="spellStart"/>
      <w:r w:rsidRPr="008236DE">
        <w:rPr>
          <w:color w:val="000000"/>
        </w:rPr>
        <w:t>интерлейкинов</w:t>
      </w:r>
      <w:proofErr w:type="spellEnd"/>
      <w:r w:rsidRPr="008236DE">
        <w:rPr>
          <w:color w:val="000000"/>
        </w:rPr>
        <w:t xml:space="preserve"> (ИЛ-3 и др.). Каждая СКК в эксперименте или лабораторном исследовании образует одну колонию и называется </w:t>
      </w:r>
      <w:r w:rsidRPr="008236DE">
        <w:rPr>
          <w:b/>
          <w:bCs/>
          <w:color w:val="000000"/>
        </w:rPr>
        <w:t>колониеобразующей единицей</w:t>
      </w:r>
      <w:r w:rsidRPr="008236DE">
        <w:rPr>
          <w:color w:val="000000"/>
        </w:rPr>
        <w:t> (сокращенно </w:t>
      </w:r>
      <w:r w:rsidRPr="008236DE">
        <w:rPr>
          <w:b/>
          <w:bCs/>
          <w:color w:val="000000"/>
        </w:rPr>
        <w:t>КОЕ</w:t>
      </w:r>
      <w:r w:rsidRPr="008236DE">
        <w:rPr>
          <w:color w:val="000000"/>
        </w:rPr>
        <w:t>, CFU).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Исследование клеточного состава колоний позволило выявить </w:t>
      </w:r>
      <w:r w:rsidRPr="008236DE">
        <w:rPr>
          <w:b/>
          <w:bCs/>
          <w:color w:val="000000"/>
        </w:rPr>
        <w:t>две линии их дифференцировки</w:t>
      </w:r>
      <w:r w:rsidRPr="008236DE">
        <w:rPr>
          <w:color w:val="000000"/>
        </w:rPr>
        <w:t xml:space="preserve">. Одна линия дает начало </w:t>
      </w:r>
      <w:proofErr w:type="spellStart"/>
      <w:r w:rsidRPr="008236DE">
        <w:rPr>
          <w:color w:val="000000"/>
        </w:rPr>
        <w:t>мультипотентной</w:t>
      </w:r>
      <w:proofErr w:type="spellEnd"/>
      <w:r w:rsidRPr="008236DE">
        <w:rPr>
          <w:color w:val="000000"/>
        </w:rPr>
        <w:t xml:space="preserve"> клетке — родоначальнице </w:t>
      </w:r>
      <w:proofErr w:type="spellStart"/>
      <w:r w:rsidRPr="008236DE">
        <w:rPr>
          <w:color w:val="000000"/>
        </w:rPr>
        <w:t>гранулоцитарного</w:t>
      </w:r>
      <w:proofErr w:type="spellEnd"/>
      <w:r w:rsidRPr="008236DE">
        <w:rPr>
          <w:color w:val="000000"/>
        </w:rPr>
        <w:t xml:space="preserve">, </w:t>
      </w:r>
      <w:proofErr w:type="spellStart"/>
      <w:r w:rsidRPr="008236DE">
        <w:rPr>
          <w:color w:val="000000"/>
        </w:rPr>
        <w:t>эритроцитарного</w:t>
      </w:r>
      <w:proofErr w:type="spellEnd"/>
      <w:r w:rsidRPr="008236DE">
        <w:rPr>
          <w:color w:val="000000"/>
        </w:rPr>
        <w:t xml:space="preserve">, моноцитарного и мегакариоцитарного рядов </w:t>
      </w:r>
      <w:proofErr w:type="spellStart"/>
      <w:r w:rsidRPr="008236DE">
        <w:rPr>
          <w:color w:val="000000"/>
        </w:rPr>
        <w:t>гемопоэза</w:t>
      </w:r>
      <w:proofErr w:type="spellEnd"/>
      <w:r w:rsidRPr="008236DE">
        <w:rPr>
          <w:color w:val="000000"/>
        </w:rPr>
        <w:t xml:space="preserve"> (сокращенно </w:t>
      </w:r>
      <w:r w:rsidRPr="008236DE">
        <w:rPr>
          <w:b/>
          <w:bCs/>
          <w:color w:val="000000"/>
        </w:rPr>
        <w:t>КОЕ-ГЭММ</w:t>
      </w:r>
      <w:r w:rsidRPr="008236DE">
        <w:rPr>
          <w:color w:val="000000"/>
        </w:rPr>
        <w:t xml:space="preserve">). Вторая линия дает начало </w:t>
      </w:r>
      <w:proofErr w:type="spellStart"/>
      <w:r w:rsidRPr="008236DE">
        <w:rPr>
          <w:color w:val="000000"/>
        </w:rPr>
        <w:t>мультипотентной</w:t>
      </w:r>
      <w:proofErr w:type="spellEnd"/>
      <w:r w:rsidRPr="008236DE">
        <w:rPr>
          <w:color w:val="000000"/>
        </w:rPr>
        <w:t xml:space="preserve"> клетке — родоначальнице </w:t>
      </w:r>
      <w:proofErr w:type="spellStart"/>
      <w:r w:rsidRPr="008236DE">
        <w:rPr>
          <w:color w:val="000000"/>
        </w:rPr>
        <w:t>лимфопоэза</w:t>
      </w:r>
      <w:proofErr w:type="spellEnd"/>
      <w:r w:rsidRPr="008236DE">
        <w:rPr>
          <w:color w:val="000000"/>
        </w:rPr>
        <w:t xml:space="preserve"> (</w:t>
      </w:r>
      <w:r w:rsidRPr="008236DE">
        <w:rPr>
          <w:b/>
          <w:bCs/>
          <w:color w:val="000000"/>
        </w:rPr>
        <w:t>КОЕ-Л</w:t>
      </w:r>
      <w:r w:rsidRPr="008236DE">
        <w:rPr>
          <w:color w:val="000000"/>
        </w:rPr>
        <w:t>).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Из </w:t>
      </w:r>
      <w:proofErr w:type="spellStart"/>
      <w:r w:rsidRPr="008236DE">
        <w:rPr>
          <w:color w:val="000000"/>
        </w:rPr>
        <w:t>мультипотентных</w:t>
      </w:r>
      <w:proofErr w:type="spellEnd"/>
      <w:r w:rsidRPr="008236DE">
        <w:rPr>
          <w:color w:val="000000"/>
        </w:rPr>
        <w:t xml:space="preserve"> клеток дифференцируются </w:t>
      </w:r>
      <w:proofErr w:type="spellStart"/>
      <w:r w:rsidRPr="008236DE">
        <w:rPr>
          <w:color w:val="000000"/>
        </w:rPr>
        <w:t>олигопотентные</w:t>
      </w:r>
      <w:proofErr w:type="spellEnd"/>
      <w:r w:rsidRPr="008236DE">
        <w:rPr>
          <w:color w:val="000000"/>
        </w:rPr>
        <w:t xml:space="preserve"> (КОЕ-ГМ) и унипотентные </w:t>
      </w:r>
      <w:proofErr w:type="spellStart"/>
      <w:r w:rsidRPr="008236DE">
        <w:rPr>
          <w:color w:val="000000"/>
        </w:rPr>
        <w:t>родоначальные</w:t>
      </w:r>
      <w:proofErr w:type="spellEnd"/>
      <w:r w:rsidRPr="008236DE">
        <w:rPr>
          <w:color w:val="000000"/>
        </w:rPr>
        <w:t xml:space="preserve"> клетки. Методом </w:t>
      </w:r>
      <w:proofErr w:type="spellStart"/>
      <w:r w:rsidRPr="008236DE">
        <w:rPr>
          <w:color w:val="000000"/>
        </w:rPr>
        <w:t>колониеобразования</w:t>
      </w:r>
      <w:proofErr w:type="spellEnd"/>
      <w:r w:rsidRPr="008236DE">
        <w:rPr>
          <w:color w:val="000000"/>
        </w:rPr>
        <w:t xml:space="preserve"> определены </w:t>
      </w:r>
      <w:proofErr w:type="spellStart"/>
      <w:r w:rsidRPr="008236DE">
        <w:rPr>
          <w:color w:val="000000"/>
        </w:rPr>
        <w:t>родоначальные</w:t>
      </w:r>
      <w:proofErr w:type="spellEnd"/>
      <w:r w:rsidRPr="008236DE">
        <w:rPr>
          <w:color w:val="000000"/>
        </w:rPr>
        <w:t xml:space="preserve"> унипотентные клетки для моноцитов (</w:t>
      </w:r>
      <w:proofErr w:type="gramStart"/>
      <w:r w:rsidRPr="008236DE">
        <w:rPr>
          <w:color w:val="000000"/>
        </w:rPr>
        <w:t>КОЕ-М</w:t>
      </w:r>
      <w:proofErr w:type="gramEnd"/>
      <w:r w:rsidRPr="008236DE">
        <w:rPr>
          <w:color w:val="000000"/>
        </w:rPr>
        <w:t xml:space="preserve">), </w:t>
      </w:r>
      <w:proofErr w:type="spellStart"/>
      <w:r w:rsidRPr="008236DE">
        <w:rPr>
          <w:color w:val="000000"/>
        </w:rPr>
        <w:t>нейтрофильных</w:t>
      </w:r>
      <w:proofErr w:type="spellEnd"/>
      <w:r w:rsidRPr="008236DE">
        <w:rPr>
          <w:color w:val="000000"/>
        </w:rPr>
        <w:t xml:space="preserve"> гранулоцитов (КОЕ-Гн), эозинофилов (КОЕ-</w:t>
      </w:r>
      <w:proofErr w:type="spellStart"/>
      <w:r w:rsidRPr="008236DE">
        <w:rPr>
          <w:color w:val="000000"/>
        </w:rPr>
        <w:t>Эо</w:t>
      </w:r>
      <w:proofErr w:type="spellEnd"/>
      <w:r w:rsidRPr="008236DE">
        <w:rPr>
          <w:color w:val="000000"/>
        </w:rPr>
        <w:t xml:space="preserve">), базофилов (КОЕ-Б), эритроцитов (БОЕ-Э и КОЕ-Э), мегакариоцитов (КОЕ-МГЦ), из которых образуются клетки-предшественники. В </w:t>
      </w:r>
      <w:proofErr w:type="spellStart"/>
      <w:r w:rsidRPr="008236DE">
        <w:rPr>
          <w:color w:val="000000"/>
        </w:rPr>
        <w:t>лимфопоэтическом</w:t>
      </w:r>
      <w:proofErr w:type="spellEnd"/>
      <w:r w:rsidRPr="008236DE">
        <w:rPr>
          <w:color w:val="000000"/>
        </w:rPr>
        <w:t xml:space="preserve"> ряду выделяют унипотентные клетки — предшественницы для B-лимфоцитов и для T-лимфоцитов. Полипотентные (плюрипотентные и </w:t>
      </w:r>
      <w:proofErr w:type="spellStart"/>
      <w:r w:rsidRPr="008236DE">
        <w:rPr>
          <w:color w:val="000000"/>
        </w:rPr>
        <w:t>мультипотентные</w:t>
      </w:r>
      <w:proofErr w:type="spellEnd"/>
      <w:r w:rsidRPr="008236DE">
        <w:rPr>
          <w:color w:val="000000"/>
        </w:rPr>
        <w:t xml:space="preserve">), </w:t>
      </w:r>
      <w:proofErr w:type="spellStart"/>
      <w:r w:rsidRPr="008236DE">
        <w:rPr>
          <w:color w:val="000000"/>
        </w:rPr>
        <w:t>олигопотентные</w:t>
      </w:r>
      <w:proofErr w:type="spellEnd"/>
      <w:r w:rsidRPr="008236DE">
        <w:rPr>
          <w:color w:val="000000"/>
        </w:rPr>
        <w:t xml:space="preserve"> и унипотентные клетки морфологически не различаются.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Все приведенные выше стадии развития клеток составляют четыре основных класса, или </w:t>
      </w:r>
      <w:proofErr w:type="spellStart"/>
      <w:r w:rsidRPr="008236DE">
        <w:rPr>
          <w:color w:val="000000"/>
        </w:rPr>
        <w:t>компартмента</w:t>
      </w:r>
      <w:proofErr w:type="spellEnd"/>
      <w:r w:rsidRPr="008236DE">
        <w:rPr>
          <w:color w:val="000000"/>
        </w:rPr>
        <w:t xml:space="preserve">, </w:t>
      </w:r>
      <w:proofErr w:type="spellStart"/>
      <w:r w:rsidRPr="008236DE">
        <w:rPr>
          <w:color w:val="000000"/>
        </w:rPr>
        <w:t>гемопоэза</w:t>
      </w:r>
      <w:proofErr w:type="spellEnd"/>
      <w:r w:rsidRPr="008236DE">
        <w:rPr>
          <w:color w:val="000000"/>
        </w:rPr>
        <w:t>: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</w:p>
    <w:p w:rsidR="00382F12" w:rsidRPr="008236DE" w:rsidRDefault="00382F12" w:rsidP="00382F12">
      <w:pPr>
        <w:numPr>
          <w:ilvl w:val="0"/>
          <w:numId w:val="1"/>
        </w:numPr>
        <w:shd w:val="clear" w:color="auto" w:fill="FEFEFE"/>
        <w:spacing w:after="0"/>
        <w:ind w:left="375"/>
        <w:rPr>
          <w:rFonts w:cs="Times New Roman"/>
          <w:color w:val="000000"/>
          <w:sz w:val="24"/>
          <w:szCs w:val="24"/>
        </w:rPr>
      </w:pPr>
      <w:r w:rsidRPr="008236DE">
        <w:rPr>
          <w:rFonts w:cs="Times New Roman"/>
          <w:color w:val="000000"/>
          <w:sz w:val="24"/>
          <w:szCs w:val="24"/>
        </w:rPr>
        <w:t>I класс — </w:t>
      </w:r>
      <w:r w:rsidRPr="008236DE">
        <w:rPr>
          <w:rFonts w:cs="Times New Roman"/>
          <w:b/>
          <w:bCs/>
          <w:color w:val="000000"/>
          <w:sz w:val="24"/>
          <w:szCs w:val="24"/>
        </w:rPr>
        <w:t>СКК</w:t>
      </w:r>
      <w:r w:rsidRPr="008236DE">
        <w:rPr>
          <w:rFonts w:cs="Times New Roman"/>
          <w:color w:val="000000"/>
          <w:sz w:val="24"/>
          <w:szCs w:val="24"/>
        </w:rPr>
        <w:t> - стволовые клетки крови (плюрипотентные, полипотентные);</w:t>
      </w:r>
    </w:p>
    <w:p w:rsidR="00382F12" w:rsidRPr="008236DE" w:rsidRDefault="00382F12" w:rsidP="00382F12">
      <w:pPr>
        <w:numPr>
          <w:ilvl w:val="0"/>
          <w:numId w:val="1"/>
        </w:numPr>
        <w:shd w:val="clear" w:color="auto" w:fill="FEFEFE"/>
        <w:spacing w:after="0"/>
        <w:ind w:left="375"/>
        <w:rPr>
          <w:rFonts w:cs="Times New Roman"/>
          <w:color w:val="000000"/>
          <w:sz w:val="24"/>
          <w:szCs w:val="24"/>
        </w:rPr>
      </w:pPr>
      <w:r w:rsidRPr="008236DE">
        <w:rPr>
          <w:rFonts w:cs="Times New Roman"/>
          <w:color w:val="000000"/>
          <w:sz w:val="24"/>
          <w:szCs w:val="24"/>
        </w:rPr>
        <w:t>II класс — </w:t>
      </w:r>
      <w:r w:rsidRPr="008236DE">
        <w:rPr>
          <w:rFonts w:cs="Times New Roman"/>
          <w:b/>
          <w:bCs/>
          <w:color w:val="000000"/>
          <w:sz w:val="24"/>
          <w:szCs w:val="24"/>
        </w:rPr>
        <w:t>КОЕ-ГЭММ</w:t>
      </w:r>
      <w:r w:rsidRPr="008236DE">
        <w:rPr>
          <w:rFonts w:cs="Times New Roman"/>
          <w:color w:val="000000"/>
          <w:sz w:val="24"/>
          <w:szCs w:val="24"/>
        </w:rPr>
        <w:t> и </w:t>
      </w:r>
      <w:r w:rsidRPr="008236DE">
        <w:rPr>
          <w:rFonts w:cs="Times New Roman"/>
          <w:b/>
          <w:bCs/>
          <w:color w:val="000000"/>
          <w:sz w:val="24"/>
          <w:szCs w:val="24"/>
        </w:rPr>
        <w:t>КОЕ-Л</w:t>
      </w:r>
      <w:r w:rsidRPr="008236DE">
        <w:rPr>
          <w:rFonts w:cs="Times New Roman"/>
          <w:color w:val="000000"/>
          <w:sz w:val="24"/>
          <w:szCs w:val="24"/>
        </w:rPr>
        <w:t xml:space="preserve"> -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коммитированные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мультипотентные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 клетки (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миелопоэза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 или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лимфопоэза</w:t>
      </w:r>
      <w:proofErr w:type="spellEnd"/>
      <w:r w:rsidRPr="008236DE">
        <w:rPr>
          <w:rFonts w:cs="Times New Roman"/>
          <w:color w:val="000000"/>
          <w:sz w:val="24"/>
          <w:szCs w:val="24"/>
        </w:rPr>
        <w:t>);</w:t>
      </w:r>
    </w:p>
    <w:p w:rsidR="00382F12" w:rsidRPr="008236DE" w:rsidRDefault="00382F12" w:rsidP="00382F12">
      <w:pPr>
        <w:numPr>
          <w:ilvl w:val="0"/>
          <w:numId w:val="1"/>
        </w:numPr>
        <w:shd w:val="clear" w:color="auto" w:fill="FEFEFE"/>
        <w:spacing w:after="0"/>
        <w:ind w:left="375"/>
        <w:rPr>
          <w:rFonts w:cs="Times New Roman"/>
          <w:color w:val="000000"/>
          <w:sz w:val="24"/>
          <w:szCs w:val="24"/>
        </w:rPr>
      </w:pPr>
      <w:r w:rsidRPr="008236DE">
        <w:rPr>
          <w:rFonts w:cs="Times New Roman"/>
          <w:color w:val="000000"/>
          <w:sz w:val="24"/>
          <w:szCs w:val="24"/>
        </w:rPr>
        <w:t>III класс — </w:t>
      </w:r>
      <w:proofErr w:type="gramStart"/>
      <w:r w:rsidRPr="008236DE">
        <w:rPr>
          <w:rFonts w:cs="Times New Roman"/>
          <w:b/>
          <w:bCs/>
          <w:color w:val="000000"/>
          <w:sz w:val="24"/>
          <w:szCs w:val="24"/>
        </w:rPr>
        <w:t>КОЕ-М</w:t>
      </w:r>
      <w:proofErr w:type="gramEnd"/>
      <w:r w:rsidRPr="008236DE">
        <w:rPr>
          <w:rFonts w:cs="Times New Roman"/>
          <w:color w:val="000000"/>
          <w:sz w:val="24"/>
          <w:szCs w:val="24"/>
        </w:rPr>
        <w:t>, </w:t>
      </w:r>
      <w:r w:rsidRPr="008236DE">
        <w:rPr>
          <w:rFonts w:cs="Times New Roman"/>
          <w:b/>
          <w:bCs/>
          <w:color w:val="000000"/>
          <w:sz w:val="24"/>
          <w:szCs w:val="24"/>
        </w:rPr>
        <w:t>КОЕ-Б</w:t>
      </w:r>
      <w:r w:rsidRPr="008236DE">
        <w:rPr>
          <w:rFonts w:cs="Times New Roman"/>
          <w:color w:val="000000"/>
          <w:sz w:val="24"/>
          <w:szCs w:val="24"/>
        </w:rPr>
        <w:t xml:space="preserve"> и т.д. -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коммитированные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олигопотентные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 и унипотентные клетки;</w:t>
      </w:r>
    </w:p>
    <w:p w:rsidR="00382F12" w:rsidRPr="008236DE" w:rsidRDefault="00382F12" w:rsidP="00382F12">
      <w:pPr>
        <w:numPr>
          <w:ilvl w:val="0"/>
          <w:numId w:val="1"/>
        </w:numPr>
        <w:shd w:val="clear" w:color="auto" w:fill="FEFEFE"/>
        <w:spacing w:after="0"/>
        <w:ind w:left="375"/>
        <w:rPr>
          <w:rFonts w:cs="Times New Roman"/>
          <w:color w:val="000000"/>
          <w:sz w:val="24"/>
          <w:szCs w:val="24"/>
        </w:rPr>
      </w:pPr>
      <w:r w:rsidRPr="008236DE">
        <w:rPr>
          <w:rFonts w:cs="Times New Roman"/>
          <w:color w:val="000000"/>
          <w:sz w:val="24"/>
          <w:szCs w:val="24"/>
        </w:rPr>
        <w:lastRenderedPageBreak/>
        <w:t>IV класс — клетки-предшественники (</w:t>
      </w:r>
      <w:proofErr w:type="spellStart"/>
      <w:r w:rsidRPr="008236DE">
        <w:rPr>
          <w:rFonts w:cs="Times New Roman"/>
          <w:b/>
          <w:bCs/>
          <w:color w:val="000000"/>
          <w:sz w:val="24"/>
          <w:szCs w:val="24"/>
        </w:rPr>
        <w:t>бласты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, напр.: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эритробласт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8236DE">
        <w:rPr>
          <w:rFonts w:cs="Times New Roman"/>
          <w:color w:val="000000"/>
          <w:sz w:val="24"/>
          <w:szCs w:val="24"/>
        </w:rPr>
        <w:t>мегакариобласт</w:t>
      </w:r>
      <w:proofErr w:type="spellEnd"/>
      <w:r w:rsidRPr="008236DE">
        <w:rPr>
          <w:rFonts w:cs="Times New Roman"/>
          <w:color w:val="000000"/>
          <w:sz w:val="24"/>
          <w:szCs w:val="24"/>
        </w:rPr>
        <w:t xml:space="preserve"> и т.д.).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Сразу отметим, что оставшиеся два класса </w:t>
      </w:r>
      <w:proofErr w:type="spellStart"/>
      <w:r w:rsidRPr="008236DE">
        <w:rPr>
          <w:color w:val="000000"/>
        </w:rPr>
        <w:t>гемопоэза</w:t>
      </w:r>
      <w:proofErr w:type="spellEnd"/>
      <w:r w:rsidRPr="008236DE">
        <w:rPr>
          <w:color w:val="000000"/>
        </w:rPr>
        <w:t xml:space="preserve"> составляют </w:t>
      </w:r>
      <w:r w:rsidRPr="008236DE">
        <w:rPr>
          <w:b/>
          <w:bCs/>
          <w:color w:val="000000"/>
        </w:rPr>
        <w:t>созревающие клетки</w:t>
      </w:r>
      <w:r w:rsidRPr="008236DE">
        <w:rPr>
          <w:color w:val="000000"/>
        </w:rPr>
        <w:t> (V класс) и </w:t>
      </w:r>
      <w:r w:rsidRPr="008236DE">
        <w:rPr>
          <w:b/>
          <w:bCs/>
          <w:color w:val="000000"/>
        </w:rPr>
        <w:t>зрелые клетки</w:t>
      </w:r>
      <w:r w:rsidRPr="008236DE">
        <w:rPr>
          <w:color w:val="000000"/>
        </w:rPr>
        <w:t> крови (VI класс).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noProof/>
          <w:color w:val="000000"/>
        </w:rPr>
        <w:drawing>
          <wp:inline distT="0" distB="0" distL="0" distR="0" wp14:anchorId="4F39FDB3" wp14:editId="25DFFB42">
            <wp:extent cx="5702299" cy="4276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056" cy="428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proofErr w:type="spellStart"/>
      <w:r w:rsidRPr="008236DE">
        <w:rPr>
          <w:b/>
          <w:bCs/>
          <w:color w:val="000000"/>
        </w:rPr>
        <w:t>Эритропоэз</w:t>
      </w:r>
      <w:proofErr w:type="spellEnd"/>
      <w:r w:rsidRPr="008236DE">
        <w:rPr>
          <w:color w:val="000000"/>
        </w:rPr>
        <w:t> у млекопитающих и человека протекает в костном мозге в особых морфофункциональных ассоциациях, получивших название эритробластических островков. </w:t>
      </w:r>
      <w:r w:rsidRPr="008236DE">
        <w:rPr>
          <w:b/>
          <w:bCs/>
          <w:color w:val="000000"/>
        </w:rPr>
        <w:t>Эритробластический островок</w:t>
      </w:r>
      <w:r w:rsidRPr="008236DE">
        <w:rPr>
          <w:color w:val="000000"/>
        </w:rPr>
        <w:t xml:space="preserve"> состоит из макрофага, окруженного одним или несколькими кольцами </w:t>
      </w:r>
      <w:proofErr w:type="spellStart"/>
      <w:r w:rsidRPr="008236DE">
        <w:rPr>
          <w:color w:val="000000"/>
        </w:rPr>
        <w:t>эритроидных</w:t>
      </w:r>
      <w:proofErr w:type="spellEnd"/>
      <w:r w:rsidRPr="008236DE">
        <w:rPr>
          <w:color w:val="000000"/>
        </w:rPr>
        <w:t xml:space="preserve"> клеток, развивающихся из унипотентной КОЕ-Э, вступившей в контакт с макрофагом. КОЕ-Э и образующиеся из нее клетки (от </w:t>
      </w:r>
      <w:proofErr w:type="spellStart"/>
      <w:r w:rsidRPr="008236DE">
        <w:rPr>
          <w:color w:val="000000"/>
        </w:rPr>
        <w:t>проэритробласта</w:t>
      </w:r>
      <w:proofErr w:type="spellEnd"/>
      <w:r w:rsidRPr="008236DE">
        <w:rPr>
          <w:color w:val="000000"/>
        </w:rPr>
        <w:t xml:space="preserve"> до </w:t>
      </w:r>
      <w:proofErr w:type="spellStart"/>
      <w:r w:rsidRPr="008236DE">
        <w:rPr>
          <w:color w:val="000000"/>
        </w:rPr>
        <w:t>ретикулоцита</w:t>
      </w:r>
      <w:proofErr w:type="spellEnd"/>
      <w:r w:rsidRPr="008236DE">
        <w:rPr>
          <w:color w:val="000000"/>
        </w:rPr>
        <w:t>) удерживаются в контакте с макрофагом его рецепторами.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У взрослого организма потребность в эритроцитах обычно обеспечивается за счет усиленного размножения </w:t>
      </w:r>
      <w:proofErr w:type="spellStart"/>
      <w:r w:rsidRPr="008236DE">
        <w:rPr>
          <w:color w:val="000000"/>
        </w:rPr>
        <w:t>эритробластов</w:t>
      </w:r>
      <w:proofErr w:type="spellEnd"/>
      <w:r w:rsidRPr="008236DE">
        <w:rPr>
          <w:color w:val="000000"/>
        </w:rPr>
        <w:t xml:space="preserve">. Но всякий раз, когда потребность организма в эритроцитах возрастает (например, при потере крови), </w:t>
      </w:r>
      <w:proofErr w:type="spellStart"/>
      <w:r w:rsidRPr="008236DE">
        <w:rPr>
          <w:color w:val="000000"/>
        </w:rPr>
        <w:t>эритробласты</w:t>
      </w:r>
      <w:proofErr w:type="spellEnd"/>
      <w:r w:rsidRPr="008236DE">
        <w:rPr>
          <w:color w:val="000000"/>
        </w:rPr>
        <w:t xml:space="preserve"> начинают развиваться из предшественников, а последние — из стволовых клеток.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В норме из костного мозга в кровь поступают только эритроциты и </w:t>
      </w:r>
      <w:proofErr w:type="spellStart"/>
      <w:r w:rsidRPr="008236DE">
        <w:rPr>
          <w:color w:val="000000"/>
        </w:rPr>
        <w:t>ретикулоциты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382F12">
      <w:pPr>
        <w:pStyle w:val="2"/>
        <w:shd w:val="clear" w:color="auto" w:fill="FEFEFE"/>
        <w:spacing w:before="195" w:beforeAutospacing="0" w:after="195" w:afterAutospacing="0"/>
        <w:ind w:left="195" w:right="195"/>
        <w:rPr>
          <w:sz w:val="24"/>
          <w:szCs w:val="24"/>
        </w:rPr>
      </w:pPr>
      <w:r w:rsidRPr="008236DE">
        <w:rPr>
          <w:sz w:val="24"/>
          <w:szCs w:val="24"/>
        </w:rPr>
        <w:t xml:space="preserve">Регуляция </w:t>
      </w:r>
      <w:proofErr w:type="spellStart"/>
      <w:r w:rsidRPr="008236DE">
        <w:rPr>
          <w:sz w:val="24"/>
          <w:szCs w:val="24"/>
        </w:rPr>
        <w:t>гемопоэза</w:t>
      </w:r>
      <w:proofErr w:type="spellEnd"/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Кроветворение регулируется:</w:t>
      </w:r>
    </w:p>
    <w:p w:rsidR="00382F12" w:rsidRPr="008236DE" w:rsidRDefault="00382F12" w:rsidP="00382F12">
      <w:pPr>
        <w:numPr>
          <w:ilvl w:val="0"/>
          <w:numId w:val="2"/>
        </w:numPr>
        <w:shd w:val="clear" w:color="auto" w:fill="FEFEFE"/>
        <w:spacing w:before="45" w:after="45"/>
        <w:ind w:left="375"/>
        <w:rPr>
          <w:rFonts w:cs="Times New Roman"/>
          <w:color w:val="000000"/>
          <w:sz w:val="24"/>
          <w:szCs w:val="24"/>
        </w:rPr>
      </w:pPr>
      <w:proofErr w:type="gramStart"/>
      <w:r w:rsidRPr="008236DE">
        <w:rPr>
          <w:rFonts w:cs="Times New Roman"/>
          <w:color w:val="000000"/>
          <w:sz w:val="24"/>
          <w:szCs w:val="24"/>
        </w:rPr>
        <w:t>факторами</w:t>
      </w:r>
      <w:proofErr w:type="gramEnd"/>
      <w:r w:rsidRPr="008236DE">
        <w:rPr>
          <w:rFonts w:cs="Times New Roman"/>
          <w:color w:val="000000"/>
          <w:sz w:val="24"/>
          <w:szCs w:val="24"/>
        </w:rPr>
        <w:t xml:space="preserve"> роста, обеспечивающими пролиферацию и дифференцировку СКК и последующих стадий их развития,</w:t>
      </w:r>
    </w:p>
    <w:p w:rsidR="00382F12" w:rsidRPr="008236DE" w:rsidRDefault="00382F12" w:rsidP="00382F12">
      <w:pPr>
        <w:numPr>
          <w:ilvl w:val="0"/>
          <w:numId w:val="2"/>
        </w:numPr>
        <w:shd w:val="clear" w:color="auto" w:fill="FEFEFE"/>
        <w:spacing w:before="45" w:after="45"/>
        <w:ind w:left="375"/>
        <w:rPr>
          <w:rFonts w:cs="Times New Roman"/>
          <w:color w:val="000000"/>
          <w:sz w:val="24"/>
          <w:szCs w:val="24"/>
        </w:rPr>
      </w:pPr>
      <w:proofErr w:type="gramStart"/>
      <w:r w:rsidRPr="008236DE">
        <w:rPr>
          <w:rFonts w:cs="Times New Roman"/>
          <w:color w:val="000000"/>
          <w:sz w:val="24"/>
          <w:szCs w:val="24"/>
        </w:rPr>
        <w:t>факторами</w:t>
      </w:r>
      <w:proofErr w:type="gramEnd"/>
      <w:r w:rsidRPr="008236DE">
        <w:rPr>
          <w:rFonts w:cs="Times New Roman"/>
          <w:color w:val="000000"/>
          <w:sz w:val="24"/>
          <w:szCs w:val="24"/>
        </w:rPr>
        <w:t xml:space="preserve"> транскрипции, влияющими на экспрессию генов, определяющих направление дифференцировки гемопоэтических клеток,</w:t>
      </w:r>
    </w:p>
    <w:p w:rsidR="00382F12" w:rsidRPr="008236DE" w:rsidRDefault="00382F12" w:rsidP="00382F12">
      <w:pPr>
        <w:numPr>
          <w:ilvl w:val="0"/>
          <w:numId w:val="2"/>
        </w:numPr>
        <w:shd w:val="clear" w:color="auto" w:fill="FEFEFE"/>
        <w:spacing w:before="45" w:after="45"/>
        <w:ind w:left="375"/>
        <w:rPr>
          <w:rFonts w:cs="Times New Roman"/>
          <w:color w:val="000000"/>
          <w:sz w:val="24"/>
          <w:szCs w:val="24"/>
        </w:rPr>
      </w:pPr>
      <w:proofErr w:type="gramStart"/>
      <w:r w:rsidRPr="008236DE">
        <w:rPr>
          <w:rFonts w:cs="Times New Roman"/>
          <w:color w:val="000000"/>
          <w:sz w:val="24"/>
          <w:szCs w:val="24"/>
        </w:rPr>
        <w:t>витаминами</w:t>
      </w:r>
      <w:proofErr w:type="gramEnd"/>
      <w:r w:rsidRPr="008236DE">
        <w:rPr>
          <w:rFonts w:cs="Times New Roman"/>
          <w:color w:val="000000"/>
          <w:sz w:val="24"/>
          <w:szCs w:val="24"/>
        </w:rPr>
        <w:t>, гормонами.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lastRenderedPageBreak/>
        <w:t xml:space="preserve">Факторы роста включают </w:t>
      </w:r>
      <w:proofErr w:type="spellStart"/>
      <w:r w:rsidRPr="008236DE">
        <w:rPr>
          <w:color w:val="000000"/>
        </w:rPr>
        <w:t>колониестимулирующие</w:t>
      </w:r>
      <w:proofErr w:type="spellEnd"/>
      <w:r w:rsidRPr="008236DE">
        <w:rPr>
          <w:color w:val="000000"/>
        </w:rPr>
        <w:t xml:space="preserve"> факторы (КСФ), </w:t>
      </w:r>
      <w:proofErr w:type="spellStart"/>
      <w:r w:rsidRPr="008236DE">
        <w:rPr>
          <w:color w:val="000000"/>
        </w:rPr>
        <w:t>интерлейкины</w:t>
      </w:r>
      <w:proofErr w:type="spellEnd"/>
      <w:r w:rsidRPr="008236DE">
        <w:rPr>
          <w:color w:val="000000"/>
        </w:rPr>
        <w:t xml:space="preserve"> и ингибирующие факторы. Они являются гликопротеинами, действующими и как циркулирующие гормоны, и как местные медиаторы, регулирующие </w:t>
      </w:r>
      <w:proofErr w:type="spellStart"/>
      <w:r w:rsidRPr="008236DE">
        <w:rPr>
          <w:color w:val="000000"/>
        </w:rPr>
        <w:t>гемопоэз</w:t>
      </w:r>
      <w:proofErr w:type="spellEnd"/>
      <w:r w:rsidRPr="008236DE">
        <w:rPr>
          <w:color w:val="000000"/>
        </w:rPr>
        <w:t xml:space="preserve"> и дифференцировку специфических типов клеток. Почти все факторы роста действуют на СКК, КОЕ, </w:t>
      </w:r>
      <w:proofErr w:type="spellStart"/>
      <w:r w:rsidRPr="008236DE">
        <w:rPr>
          <w:color w:val="000000"/>
        </w:rPr>
        <w:t>коммитированные</w:t>
      </w:r>
      <w:proofErr w:type="spellEnd"/>
      <w:r w:rsidRPr="008236DE">
        <w:rPr>
          <w:color w:val="000000"/>
        </w:rPr>
        <w:t xml:space="preserve"> и зрелые клетки. Однако отмечаются индивидуальные особенности действия этих факторов на клетки-мишени.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КСФ действуют на специфические клетки или группы клеток на различных стадиях дифференцировки. Например, фактор роста стволовых клеток влияет на пролиферацию и миграцию СКК в эмбриогенезе. В постнатальном периоде на </w:t>
      </w:r>
      <w:proofErr w:type="spellStart"/>
      <w:r w:rsidRPr="008236DE">
        <w:rPr>
          <w:color w:val="000000"/>
        </w:rPr>
        <w:t>гемопоэз</w:t>
      </w:r>
      <w:proofErr w:type="spellEnd"/>
      <w:r w:rsidRPr="008236DE">
        <w:rPr>
          <w:color w:val="000000"/>
        </w:rPr>
        <w:t xml:space="preserve"> оказывают влияние несколько КСФ, среди которых наиболее изучены факторы, стимулирующие развитие гранулоцитов и макрофагов (ГМ-КСФ, Г-КСФ, М-КСФ), а также </w:t>
      </w:r>
      <w:proofErr w:type="spellStart"/>
      <w:r w:rsidRPr="008236DE">
        <w:rPr>
          <w:color w:val="000000"/>
        </w:rPr>
        <w:t>интерлейкины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Дифференцировка полипотентных клеток в унипотентные определяется действием ряда специфических факторов, </w:t>
      </w:r>
      <w:proofErr w:type="spellStart"/>
      <w:r w:rsidRPr="008236DE">
        <w:rPr>
          <w:b/>
          <w:bCs/>
          <w:color w:val="000000"/>
        </w:rPr>
        <w:t>поэтинов</w:t>
      </w:r>
      <w:proofErr w:type="spellEnd"/>
      <w:r w:rsidRPr="008236DE">
        <w:rPr>
          <w:color w:val="000000"/>
        </w:rPr>
        <w:t xml:space="preserve"> — </w:t>
      </w:r>
      <w:proofErr w:type="spellStart"/>
      <w:r w:rsidRPr="008236DE">
        <w:rPr>
          <w:color w:val="000000"/>
        </w:rPr>
        <w:t>эритропоэтинов</w:t>
      </w:r>
      <w:proofErr w:type="spellEnd"/>
      <w:r w:rsidRPr="008236DE">
        <w:rPr>
          <w:color w:val="000000"/>
        </w:rPr>
        <w:t xml:space="preserve"> (для </w:t>
      </w:r>
      <w:proofErr w:type="spellStart"/>
      <w:r w:rsidRPr="008236DE">
        <w:rPr>
          <w:color w:val="000000"/>
        </w:rPr>
        <w:t>эритробластов</w:t>
      </w:r>
      <w:proofErr w:type="spellEnd"/>
      <w:r w:rsidRPr="008236DE">
        <w:rPr>
          <w:color w:val="000000"/>
        </w:rPr>
        <w:t xml:space="preserve">), </w:t>
      </w:r>
      <w:proofErr w:type="spellStart"/>
      <w:r w:rsidRPr="008236DE">
        <w:rPr>
          <w:color w:val="000000"/>
        </w:rPr>
        <w:t>гранулопоэтинов</w:t>
      </w:r>
      <w:proofErr w:type="spellEnd"/>
      <w:r w:rsidRPr="008236DE">
        <w:rPr>
          <w:color w:val="000000"/>
        </w:rPr>
        <w:t xml:space="preserve"> (для </w:t>
      </w:r>
      <w:proofErr w:type="spellStart"/>
      <w:r w:rsidRPr="008236DE">
        <w:rPr>
          <w:color w:val="000000"/>
        </w:rPr>
        <w:t>миелобластов</w:t>
      </w:r>
      <w:proofErr w:type="spellEnd"/>
      <w:r w:rsidRPr="008236DE">
        <w:rPr>
          <w:color w:val="000000"/>
        </w:rPr>
        <w:t xml:space="preserve">), </w:t>
      </w:r>
      <w:proofErr w:type="spellStart"/>
      <w:r w:rsidRPr="008236DE">
        <w:rPr>
          <w:color w:val="000000"/>
        </w:rPr>
        <w:t>лимфопоэтинов</w:t>
      </w:r>
      <w:proofErr w:type="spellEnd"/>
      <w:r w:rsidRPr="008236DE">
        <w:rPr>
          <w:color w:val="000000"/>
        </w:rPr>
        <w:t xml:space="preserve"> (для </w:t>
      </w:r>
      <w:proofErr w:type="spellStart"/>
      <w:r w:rsidRPr="008236DE">
        <w:rPr>
          <w:color w:val="000000"/>
        </w:rPr>
        <w:t>лимфобластов</w:t>
      </w:r>
      <w:proofErr w:type="spellEnd"/>
      <w:r w:rsidRPr="008236DE">
        <w:rPr>
          <w:color w:val="000000"/>
        </w:rPr>
        <w:t xml:space="preserve">), </w:t>
      </w:r>
      <w:proofErr w:type="spellStart"/>
      <w:r w:rsidRPr="008236DE">
        <w:rPr>
          <w:color w:val="000000"/>
        </w:rPr>
        <w:t>тромбопоэтинов</w:t>
      </w:r>
      <w:proofErr w:type="spellEnd"/>
      <w:r w:rsidRPr="008236DE">
        <w:rPr>
          <w:color w:val="000000"/>
        </w:rPr>
        <w:t xml:space="preserve"> (для </w:t>
      </w:r>
      <w:proofErr w:type="spellStart"/>
      <w:r w:rsidRPr="008236DE">
        <w:rPr>
          <w:color w:val="000000"/>
        </w:rPr>
        <w:t>мегакариобластов</w:t>
      </w:r>
      <w:proofErr w:type="spellEnd"/>
      <w:r w:rsidRPr="008236DE">
        <w:rPr>
          <w:color w:val="000000"/>
        </w:rPr>
        <w:t>).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r w:rsidRPr="008236DE">
        <w:rPr>
          <w:color w:val="333333"/>
        </w:rPr>
        <w:t xml:space="preserve">Большая часть </w:t>
      </w:r>
      <w:proofErr w:type="spellStart"/>
      <w:r w:rsidRPr="008236DE">
        <w:rPr>
          <w:color w:val="333333"/>
        </w:rPr>
        <w:t>эритропоэтина</w:t>
      </w:r>
      <w:proofErr w:type="spellEnd"/>
      <w:r w:rsidRPr="008236DE">
        <w:rPr>
          <w:color w:val="333333"/>
        </w:rPr>
        <w:t xml:space="preserve"> образуется в почках. Его образование регулируется содержанием в крови кислорода, которое зависит от количества циркулирующих в крови эритроцитов. Снижение числа эритроцитов и соответственно парциального давления кислорода, является сигналом для увеличения продукции </w:t>
      </w:r>
      <w:proofErr w:type="spellStart"/>
      <w:r w:rsidRPr="008236DE">
        <w:rPr>
          <w:color w:val="333333"/>
        </w:rPr>
        <w:t>эритропоэтина</w:t>
      </w:r>
      <w:proofErr w:type="spellEnd"/>
      <w:r w:rsidRPr="008236DE">
        <w:rPr>
          <w:color w:val="333333"/>
        </w:rPr>
        <w:t xml:space="preserve">. </w:t>
      </w:r>
      <w:proofErr w:type="spellStart"/>
      <w:r w:rsidRPr="008236DE">
        <w:rPr>
          <w:color w:val="333333"/>
        </w:rPr>
        <w:t>Эритропоэтин</w:t>
      </w:r>
      <w:proofErr w:type="spellEnd"/>
      <w:r w:rsidRPr="008236DE">
        <w:rPr>
          <w:color w:val="333333"/>
        </w:rPr>
        <w:t xml:space="preserve"> действует на чувствительные к нему КОЕ-Э, стимулируя их пролиферацию и дифференцировку, что в конечном итоге приводит к повышению содержания в крови эритроцитов.</w:t>
      </w:r>
    </w:p>
    <w:p w:rsidR="00382F12" w:rsidRPr="008236DE" w:rsidRDefault="00382F12" w:rsidP="00382F12">
      <w:pPr>
        <w:pStyle w:val="a3"/>
        <w:shd w:val="clear" w:color="auto" w:fill="FEFEFE"/>
        <w:spacing w:before="0" w:beforeAutospacing="0" w:after="0" w:afterAutospacing="0"/>
        <w:ind w:firstLine="300"/>
        <w:jc w:val="both"/>
        <w:rPr>
          <w:color w:val="000000"/>
        </w:rPr>
      </w:pPr>
      <w:proofErr w:type="spellStart"/>
      <w:r w:rsidRPr="008236DE">
        <w:rPr>
          <w:color w:val="333333"/>
        </w:rPr>
        <w:t>Тромбопоэтин</w:t>
      </w:r>
      <w:proofErr w:type="spellEnd"/>
      <w:r w:rsidRPr="008236DE">
        <w:rPr>
          <w:color w:val="333333"/>
        </w:rPr>
        <w:t xml:space="preserve"> синтезируется в печени, стимулирует пролиферацию КОЕ-МГЦ, их дифференцировку и образование тромбоцитов.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 xml:space="preserve">Ингибирующие факторы дают противоположный эффект, т.е. тормозят </w:t>
      </w:r>
      <w:proofErr w:type="spellStart"/>
      <w:r w:rsidRPr="008236DE">
        <w:rPr>
          <w:color w:val="000000"/>
        </w:rPr>
        <w:t>гемопоэз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382F12">
      <w:pPr>
        <w:pStyle w:val="a3"/>
        <w:shd w:val="clear" w:color="auto" w:fill="FEFEFE"/>
        <w:spacing w:before="45" w:beforeAutospacing="0" w:after="45" w:afterAutospacing="0"/>
        <w:ind w:firstLine="300"/>
        <w:jc w:val="both"/>
        <w:rPr>
          <w:color w:val="000000"/>
        </w:rPr>
      </w:pPr>
      <w:r w:rsidRPr="008236DE">
        <w:rPr>
          <w:color w:val="000000"/>
        </w:rPr>
        <w:t>Витамины необходимы для стимуляции пролиферации и дифференцировки гемопоэтических клеток. Витамин В12 поступает с пищей и соединяется с внутренним фактором (</w:t>
      </w:r>
      <w:proofErr w:type="spellStart"/>
      <w:r w:rsidRPr="008236DE">
        <w:rPr>
          <w:color w:val="000000"/>
        </w:rPr>
        <w:t>Касла</w:t>
      </w:r>
      <w:proofErr w:type="spellEnd"/>
      <w:r w:rsidRPr="008236DE">
        <w:rPr>
          <w:color w:val="000000"/>
        </w:rPr>
        <w:t xml:space="preserve">), который синтезируется париетальными клетками желудка. Образуемый при этом комплекс, в присутствии ионов Са2+, соединяется с рецепторами </w:t>
      </w:r>
      <w:proofErr w:type="spellStart"/>
      <w:r w:rsidRPr="008236DE">
        <w:rPr>
          <w:color w:val="000000"/>
        </w:rPr>
        <w:t>эпителиоцитов</w:t>
      </w:r>
      <w:proofErr w:type="spellEnd"/>
      <w:r w:rsidRPr="008236DE">
        <w:rPr>
          <w:color w:val="000000"/>
        </w:rPr>
        <w:t xml:space="preserve"> подвздошной кишки и всасывается. При всасывании в </w:t>
      </w:r>
      <w:proofErr w:type="spellStart"/>
      <w:r w:rsidRPr="008236DE">
        <w:rPr>
          <w:color w:val="000000"/>
        </w:rPr>
        <w:t>эпителиоциты</w:t>
      </w:r>
      <w:proofErr w:type="spellEnd"/>
      <w:r w:rsidRPr="008236DE">
        <w:rPr>
          <w:color w:val="000000"/>
        </w:rPr>
        <w:t xml:space="preserve"> поступает лишь витамин В12, а внутренний фактор освобождается. Витамин В12 поступает с кровью в костный мозг, где влияет на </w:t>
      </w:r>
      <w:proofErr w:type="spellStart"/>
      <w:r w:rsidRPr="008236DE">
        <w:rPr>
          <w:color w:val="000000"/>
        </w:rPr>
        <w:t>гемопоэз</w:t>
      </w:r>
      <w:proofErr w:type="spellEnd"/>
      <w:r w:rsidRPr="008236DE">
        <w:rPr>
          <w:color w:val="000000"/>
        </w:rPr>
        <w:t xml:space="preserve">, и в печень, где может депонироваться. Нарушение процесса всасывания при различных заболеваниях желудочно-кишечного тракта может служить причиной дефицита витамина В12 и нарушений в </w:t>
      </w:r>
      <w:proofErr w:type="spellStart"/>
      <w:r w:rsidRPr="008236DE">
        <w:rPr>
          <w:color w:val="000000"/>
        </w:rPr>
        <w:t>гемопоэзе</w:t>
      </w:r>
      <w:proofErr w:type="spellEnd"/>
      <w:r w:rsidRPr="008236DE">
        <w:rPr>
          <w:color w:val="000000"/>
        </w:rPr>
        <w:t>.</w:t>
      </w:r>
    </w:p>
    <w:p w:rsidR="00382F12" w:rsidRPr="008236DE" w:rsidRDefault="00382F12" w:rsidP="007F5302">
      <w:pPr>
        <w:spacing w:after="0" w:line="315" w:lineRule="atLeast"/>
        <w:rPr>
          <w:rFonts w:eastAsia="Times New Roman" w:cs="Times New Roman"/>
          <w:b/>
          <w:bCs/>
          <w:color w:val="365F91"/>
          <w:sz w:val="24"/>
          <w:szCs w:val="24"/>
          <w:lang w:eastAsia="ru-RU"/>
        </w:rPr>
      </w:pPr>
    </w:p>
    <w:p w:rsidR="00382F12" w:rsidRPr="008236DE" w:rsidRDefault="00382F12" w:rsidP="007F5302">
      <w:pPr>
        <w:spacing w:after="0" w:line="315" w:lineRule="atLeast"/>
        <w:rPr>
          <w:rFonts w:eastAsia="Times New Roman" w:cs="Times New Roman"/>
          <w:b/>
          <w:bCs/>
          <w:color w:val="365F91"/>
          <w:sz w:val="24"/>
          <w:szCs w:val="24"/>
          <w:lang w:eastAsia="ru-RU"/>
        </w:rPr>
      </w:pPr>
    </w:p>
    <w:p w:rsidR="007F5302" w:rsidRPr="008236DE" w:rsidRDefault="007F5302" w:rsidP="007F5302">
      <w:pPr>
        <w:spacing w:after="0" w:line="315" w:lineRule="atLeast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sz w:val="24"/>
          <w:szCs w:val="24"/>
          <w:lang w:eastAsia="ru-RU"/>
        </w:rPr>
        <w:t>ОРГАНЫ КРОВЕТВОРЕНИЯ И ИММУНОГЕНЕЗА</w:t>
      </w:r>
    </w:p>
    <w:p w:rsidR="007F5302" w:rsidRPr="008236DE" w:rsidRDefault="007F5302" w:rsidP="002A3F77">
      <w:pPr>
        <w:spacing w:before="390" w:after="0" w:line="255" w:lineRule="atLeast"/>
        <w:ind w:firstLine="708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Органы кроветворения и иммуногенеза включают красный костный мозг,</w:t>
      </w:r>
      <w:r w:rsidR="00D64311"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тимус, лимфатические узлы, селезенку, миндалины,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пейеровы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бляшки, аппендикс, а также другие лимфоидные образования пищеварительного тракта, половых, дыхательной и выделительной систем. Помимо структур органного характера, к иммунной системе относятся многочисленные диффузные скопления лимфоидной ткани и рассеянные повсеместно в организме лимфоциты, макрофаги и антиген-представляющие клетки, а также лимфоциты и моноциты крови и лимфы.</w:t>
      </w:r>
    </w:p>
    <w:p w:rsidR="007F5302" w:rsidRPr="008236DE" w:rsidRDefault="007F5302" w:rsidP="00382F12">
      <w:pPr>
        <w:spacing w:before="330" w:after="0" w:line="315" w:lineRule="atLeast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Функции: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участие во взаимосвязанных процессах кроветворения и иммуногенеза, обеспечивающего защиту от микроорганизмов, чужеродных антигенов, иммунный надзор за деятельностью клеток собственного организма.</w:t>
      </w:r>
    </w:p>
    <w:p w:rsidR="007F5302" w:rsidRPr="008236DE" w:rsidRDefault="007F5302" w:rsidP="007F5302">
      <w:pPr>
        <w:spacing w:before="330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Иммунные реакции разделяются на:</w:t>
      </w:r>
    </w:p>
    <w:p w:rsidR="007F5302" w:rsidRPr="008236DE" w:rsidRDefault="007F5302" w:rsidP="007F5302">
      <w:pPr>
        <w:spacing w:before="375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1)клеточные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обусловленные непосредственным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контактным воздействием иммунокомпетентных клеток на их мишени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(осуществляются Т-</w:t>
      </w:r>
    </w:p>
    <w:p w:rsidR="007F5302" w:rsidRPr="008236DE" w:rsidRDefault="007F5302" w:rsidP="007F5302">
      <w:pPr>
        <w:spacing w:before="3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лимфоцитами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взаимодействующими с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аитиген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-представляющими клетками</w:t>
      </w:r>
      <w:r w:rsidR="002A3F7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</w:t>
      </w:r>
      <w:r w:rsidR="002A3F77">
        <w:rPr>
          <w:rFonts w:eastAsia="Times New Roman" w:cs="Times New Roman"/>
          <w:color w:val="000000"/>
          <w:sz w:val="24"/>
          <w:szCs w:val="24"/>
          <w:lang w:val="en-US" w:eastAsia="ru-RU"/>
        </w:rPr>
        <w:t>NK</w:t>
      </w:r>
      <w:r w:rsidR="002A3F77" w:rsidRPr="002A3F7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2A3F7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клетками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);</w:t>
      </w:r>
    </w:p>
    <w:p w:rsidR="007F5302" w:rsidRPr="008236DE" w:rsidRDefault="007F5302" w:rsidP="007F5302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2)гуморальные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связанные с выработкой циркулирующих в крови и жидкостях организма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антител - иммуноглобулинов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которые нейтрализуют антигены (обеспечиваются В-лимфоцитами, взаимодействующими с антиген представляющими клетками и Т-лимфоцитами).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Созревание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иммунокомпетентных клеток в организме связано с их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взаимодействием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 другими типами клеток и поэтапной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миграцией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 В зависимости от роли органов иммунной системы в этом процессе они разделяются на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центральные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периферические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7F5302" w:rsidRPr="008236DE" w:rsidRDefault="007F5302" w:rsidP="006748F6">
      <w:pPr>
        <w:spacing w:before="330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Центральные органы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(красный костный мозг, тимус) обеспечивают процессы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антиген-независимой пролиферации и дифференцировки</w:t>
      </w:r>
      <w:r w:rsidR="006748F6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клеток-предшественников, поступающих из красного костного мозга. При этом образуются клетки с огромным репертуаром рецепторов ко всевозможным антигенам. Такое разнообразие обусловлено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реаранжировкой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их генома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; антигены на этом этапе не только не нужны, но даже вредны.</w:t>
      </w:r>
    </w:p>
    <w:p w:rsidR="007F5302" w:rsidRPr="006100F9" w:rsidRDefault="007F5302" w:rsidP="002A3F77">
      <w:pPr>
        <w:spacing w:before="330" w:after="0" w:line="255" w:lineRule="atLeast"/>
        <w:ind w:firstLine="285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Периферические органы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(все остальные органы иммунной системы)</w:t>
      </w:r>
      <w:r w:rsidR="006100F9">
        <w:rPr>
          <w:rFonts w:eastAsia="Times New Roman" w:cs="Times New Roman"/>
          <w:color w:val="000000"/>
          <w:sz w:val="24"/>
          <w:szCs w:val="24"/>
          <w:lang w:val="az-Latn-AZ"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обеспечивают процессы антиген-зависимой пролиферации и дифференцировки</w:t>
      </w:r>
      <w:r w:rsidR="006748F6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клеток, мигрирующих из центральных органов, где они ранее приобрели специфические рецепторы к данному антигену. Для обеспечения контакта с антигенами эти органы расположены на путях их поступления через лимфу или кровь.</w:t>
      </w:r>
    </w:p>
    <w:p w:rsidR="007F5302" w:rsidRPr="008236DE" w:rsidRDefault="007F5302" w:rsidP="007F5302">
      <w:pPr>
        <w:spacing w:before="330" w:after="0" w:line="255" w:lineRule="atLeas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Основные принципы строения органов кроветворения н иммуногенеза</w:t>
      </w:r>
    </w:p>
    <w:p w:rsidR="007F5302" w:rsidRPr="008236DE" w:rsidRDefault="007F5302" w:rsidP="007F5302">
      <w:pPr>
        <w:spacing w:before="60"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отражают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выполняемые ими функции. Все указанные органы содержат:</w:t>
      </w:r>
    </w:p>
    <w:p w:rsidR="007F5302" w:rsidRPr="008236DE" w:rsidRDefault="007F5302" w:rsidP="007F5302">
      <w:pPr>
        <w:spacing w:before="375"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1)кроветворные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стромальные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клетки. Последние выполняют опорную,</w:t>
      </w:r>
    </w:p>
    <w:p w:rsidR="007F5302" w:rsidRPr="008236DE" w:rsidRDefault="007F5302" w:rsidP="007F5302">
      <w:pPr>
        <w:spacing w:before="60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трофическую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 регуляторную функции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обладая в каждом органе характерными признаками. Благодаря контактному взаимодействию (опосредованному синтезом специфических адгезионных молекул) и гуморальным влияниям, создают особые условия (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микроокружение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), необходимые для нормального развития кроветворных клеток;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2)особые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кровеносные или лимфатические сосуды, обеспечивающие ряд специфических функций (распознавание, сортировку и миграцию клеток, захват антигенов н др.);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3)большое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количество макрофагов, участвующих в фагоцитозе разрушенных клеток (не соответствующих необходимым параметрам и не прошедших отбор), а также их фрагментов;</w:t>
      </w:r>
    </w:p>
    <w:p w:rsidR="007F5302" w:rsidRPr="008236DE" w:rsidRDefault="007F5302" w:rsidP="007F5302">
      <w:pPr>
        <w:spacing w:before="31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Для периферических органов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иммунной системы помимо этого характерны: </w:t>
      </w: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В- и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Т-зависимые зоны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участки с преимущественным расположением пролиферирующих и дифференцирующихся В- или Т- лимфоцитов, взаимодействующих со специфическими типами 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антигенпредставляющих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клеток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 В-зависимые зоны часто имеют вид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лимфатических узелков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компактных округлых лимфоидных образований. С</w:t>
      </w:r>
    </w:p>
    <w:p w:rsidR="007F5302" w:rsidRPr="006100F9" w:rsidRDefault="007F5302" w:rsidP="007F5302">
      <w:pPr>
        <w:spacing w:before="15" w:after="150" w:line="300" w:lineRule="atLeast"/>
        <w:jc w:val="both"/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</w:pPr>
      <w:proofErr w:type="gramStart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ними</w:t>
      </w:r>
      <w:proofErr w:type="gramEnd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связаны диффузные скопления лимфоидной ткани; </w:t>
      </w:r>
      <w:proofErr w:type="spellStart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межфолликулярные</w:t>
      </w:r>
      <w:proofErr w:type="spellEnd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участки лимфоидной ткали обычно соответствуют Т-зависимым зонам.</w:t>
      </w:r>
    </w:p>
    <w:p w:rsidR="007F5302" w:rsidRPr="008236DE" w:rsidRDefault="007F5302" w:rsidP="007F5302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F5302" w:rsidRPr="008236DE" w:rsidRDefault="007F5302" w:rsidP="007F5302">
      <w:pPr>
        <w:spacing w:after="0" w:line="285" w:lineRule="atLeast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sz w:val="24"/>
          <w:szCs w:val="24"/>
          <w:lang w:eastAsia="ru-RU"/>
        </w:rPr>
        <w:t>КРАСНЫЙ КОСТНЫЙ МОЗГ</w:t>
      </w:r>
    </w:p>
    <w:p w:rsidR="007F5302" w:rsidRPr="006100F9" w:rsidRDefault="007F5302" w:rsidP="007F5302">
      <w:pPr>
        <w:spacing w:before="585" w:after="0" w:line="315" w:lineRule="atLeast"/>
        <w:ind w:firstLine="285"/>
        <w:jc w:val="both"/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</w:pPr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Красный костный мозг представляет собой центральный орган кроветворения и иммуногенеза, содержащий самоподдерживающуюся популяцию стволовых клеток крови и участвующий в образе лини клеток </w:t>
      </w:r>
      <w:proofErr w:type="spellStart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миелоцитарного</w:t>
      </w:r>
      <w:proofErr w:type="spellEnd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 и </w:t>
      </w:r>
      <w:proofErr w:type="spellStart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лимфоцитарного</w:t>
      </w:r>
      <w:proofErr w:type="spellEnd"/>
      <w:r w:rsidRPr="006100F9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 рядов. У взрослого он рассредоточен по всему организму (что маскирует его массу - 1.5-2 кг), находится в ячейках губчатого вещества костей (в плоских костях и эпифизах трубчатых костей).</w:t>
      </w:r>
    </w:p>
    <w:p w:rsidR="007F5302" w:rsidRPr="008236DE" w:rsidRDefault="007F5302" w:rsidP="007F5302">
      <w:pPr>
        <w:spacing w:before="585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045FFAD0" wp14:editId="28289D68">
            <wp:extent cx="5939790" cy="33407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before="330"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 состав красного костного мозга входят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компонента: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</w:t>
      </w:r>
    </w:p>
    <w:p w:rsidR="007F5302" w:rsidRPr="008236DE" w:rsidRDefault="007F5302" w:rsidP="007F5302">
      <w:pPr>
        <w:spacing w:before="60" w:after="0" w:line="255" w:lineRule="atLeast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гемопоэтический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2)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стромальный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3) сосудистый (рис. 2-1).</w:t>
      </w:r>
    </w:p>
    <w:p w:rsidR="007F5302" w:rsidRPr="008236DE" w:rsidRDefault="007F5302" w:rsidP="007F5302">
      <w:pPr>
        <w:spacing w:before="330" w:after="0" w:line="300" w:lineRule="atLeast"/>
        <w:ind w:firstLine="285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1. Гемопоэтический компонент образован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миелоидной тканью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 содержит клетки 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миелоцитарного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лимфоцитарного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рядов </w:t>
      </w: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 разных стадиях развития,</w:t>
      </w:r>
    </w:p>
    <w:p w:rsidR="007F5302" w:rsidRPr="008236DE" w:rsidRDefault="007F5302" w:rsidP="007F5302">
      <w:pPr>
        <w:spacing w:before="45" w:after="15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взаимодействующие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стромальными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элементами. В нем находится самоподдерживающаяся популяция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плюрипотентных стволовых клеток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(1/2000 клеток мозга).</w:t>
      </w:r>
    </w:p>
    <w:p w:rsidR="007F5302" w:rsidRPr="008236DE" w:rsidRDefault="007F5302" w:rsidP="007F5302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2.Стромальный компонент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(функции см. выше) включает: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ретикулярные клетки 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отростчатой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формы 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волокна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образующие трехмерную сеть (ретикулярные клетки, прилежащие к стейке синусов, называют адвентициальными);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адипоциты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(жировые клетки)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;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макрофаги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;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клетки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эндоста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(соединительнотканной выстилки костных полостей);</w:t>
      </w:r>
    </w:p>
    <w:p w:rsidR="007F5302" w:rsidRPr="008236DE" w:rsidRDefault="007F5302" w:rsidP="007F5302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3EE070" wp14:editId="0D976722">
            <wp:extent cx="5939790" cy="33407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3.Сосудистый компонент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наряду с обычными сосудами микроциркуляторного русла содержит особые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посткапилпярные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(венозные) синусы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тонкостенные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анастомозирующие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сосуды диаметром 50-75 мкм. Синусы выстланы тонким эндотелием, способным отличать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зрелые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форменные элементы гемопоэтического компонента от незрелых и пропускать их в просвет синуса через временно образующиеся в цитоплазме клеток поры. Базальная мембрана на большем протяжении отсутствует. Наружный (прерывистый) слой стенки синусов образуют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адвентициальные клетки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 Синусы снабжены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сфинктерами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 способны временно выключаться из кровотока, играя роль "отстойников", в которых дозревают форменные элементы. К ним снаружи прилегают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макрофаги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проникающие своими отростками в просвет синусов.</w:t>
      </w:r>
    </w:p>
    <w:p w:rsidR="007F5302" w:rsidRPr="00123128" w:rsidRDefault="007F5302" w:rsidP="007F5302">
      <w:pPr>
        <w:spacing w:before="345" w:after="0" w:line="315" w:lineRule="atLeast"/>
        <w:ind w:firstLine="285"/>
        <w:jc w:val="both"/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</w:pPr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Распределение клеток различных типов в гемопоэтическом компоненте не случайно. Так, мегакариоциты всегда лежат вблизи синусов, проникая в их просвет своими отростками в виде лент, которые распадаются на отдельные </w:t>
      </w:r>
      <w:proofErr w:type="spellStart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тромбопиты</w:t>
      </w:r>
      <w:proofErr w:type="spellEnd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. Гранулоциты созревают вблизи клеток </w:t>
      </w:r>
      <w:proofErr w:type="spellStart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эндоста</w:t>
      </w:r>
      <w:proofErr w:type="spellEnd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и контактируют с ретикулярными клетками и </w:t>
      </w:r>
      <w:proofErr w:type="spellStart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преадипоцитами</w:t>
      </w:r>
      <w:proofErr w:type="spellEnd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. </w:t>
      </w:r>
      <w:proofErr w:type="spellStart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Эритроидные</w:t>
      </w:r>
      <w:proofErr w:type="spellEnd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элементы развиваются в составе т.н. эритробластических островков, в контакте с ретикулярными клетками, которые накапливают и передают им частицы </w:t>
      </w:r>
      <w:proofErr w:type="spellStart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ферритнна</w:t>
      </w:r>
      <w:proofErr w:type="spellEnd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(содержащие железо, необходимое для синтеза гемоглобина).</w:t>
      </w:r>
    </w:p>
    <w:p w:rsidR="007F5302" w:rsidRPr="008236DE" w:rsidRDefault="007F5302" w:rsidP="007F5302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Гуморальная регуляция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гемопоэза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обеспечивает контроль пролиферация и дифференцировки гемопоэтических клеток в различных направлениях. Она осуществляется рядом факторов, которые действуют на один или несколько типов клеток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как гормоны (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дистантно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 или локально, связываясь со специфическими мембранными рецепторами. К этим факторам относятся:</w:t>
      </w:r>
    </w:p>
    <w:p w:rsidR="007F5302" w:rsidRPr="008236DE" w:rsidRDefault="007F5302" w:rsidP="007F5302">
      <w:pPr>
        <w:spacing w:before="15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эритропоэтин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вырабатывается в почке, стимулирует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эритропэз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7F5302" w:rsidRPr="008236DE" w:rsidRDefault="007F5302" w:rsidP="007F5302">
      <w:pPr>
        <w:spacing w:before="60" w:after="0" w:line="255" w:lineRule="atLeast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колониестимулирующие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факторы (КСФ) - продуцируются Т-</w:t>
      </w:r>
    </w:p>
    <w:p w:rsidR="007F5302" w:rsidRPr="008236DE" w:rsidRDefault="007F5302" w:rsidP="007F5302">
      <w:pPr>
        <w:spacing w:before="60" w:after="15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лимфоцитами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стромальными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клетками костного мозга, эндотелием; стимулируют развитие гранулоцитов и моноцитов;</w:t>
      </w:r>
    </w:p>
    <w:p w:rsidR="007F5302" w:rsidRPr="008236DE" w:rsidRDefault="007F5302" w:rsidP="007F5302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интерлейкины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(ИЛ)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вырабатываются Т-лимфоцитами,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стромальными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клетками, эндотелием; стимулируют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эритро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гранулоцито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моноцитопоэз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(ИЛ-3), а также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лимфоцитопоэз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(ИЛ-7).</w:t>
      </w:r>
    </w:p>
    <w:p w:rsidR="007F5302" w:rsidRPr="008236DE" w:rsidRDefault="007F5302" w:rsidP="00E6043A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Красный костный мозг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наряду с обеспечением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миеломного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кроветворения служит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центральным органом иммунной системы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аналогам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фабрициевой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сумки птиц. В нем осуществляется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антиген-независимая дифференцировка В-лимфоцитов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из их предшественников, происходящих из стволовой клетки крови. 20% его клеток составляют лимфоциты, из них 3/4 - В-клетки; встречаются также </w:t>
      </w:r>
      <w:r w:rsidR="00A73B0C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предшественники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Т</w:t>
      </w:r>
      <w:r w:rsidR="00A73B0C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клеток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7F5302" w:rsidRPr="008236DE" w:rsidRDefault="007F5302" w:rsidP="007F5302">
      <w:pPr>
        <w:spacing w:before="31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ходе созревания В-лимфоциты контактируют с клетками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эндоста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ретикулярными клетками и концентрируются возле синусов, в просвет которых они мигрируют по его завершении. При дифференцировке в геноме В-клеток происходят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реаранжировка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которая обеспечивает образование на их поверхности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иммуноглобулиновых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рецепторов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 разнообразным антигенам. Созревшие В-клетки покидают костный мозг и заселяют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В-зависимые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зоны периферических органов иммунной системы.</w:t>
      </w:r>
    </w:p>
    <w:p w:rsidR="007F5302" w:rsidRPr="008236DE" w:rsidRDefault="007F5302" w:rsidP="007F5302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Большая часть (75%) В-лимфоцитов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образовавшихся в костном мозге, здесь же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гибнет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механизмом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апоптоза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ходе отбора, включающего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положительную селекцию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(выживание клеток с нужными рецепторами) 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отрицательную селекцию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(гибель клеток, обладающих рецепторами к собственным антигенам). Погибшие клетки захватываются макрофагами.</w:t>
      </w:r>
    </w:p>
    <w:p w:rsidR="007F5302" w:rsidRPr="008236DE" w:rsidRDefault="007F5302" w:rsidP="007F5302">
      <w:pPr>
        <w:spacing w:before="510" w:after="0" w:line="285" w:lineRule="atLeast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sz w:val="24"/>
          <w:szCs w:val="24"/>
          <w:lang w:eastAsia="ru-RU"/>
        </w:rPr>
        <w:t>ТИМУС</w:t>
      </w:r>
    </w:p>
    <w:p w:rsidR="007F5302" w:rsidRPr="008236DE" w:rsidRDefault="007F5302" w:rsidP="007F5302">
      <w:pPr>
        <w:spacing w:before="58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Тимус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(зобная, или вилочковая, железа) представляет собой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центральный орган иммунной системы,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 котором происходит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антиген-независимая пролиферация и дифференцировка Т-лимфоцитов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из их предшественников,</w:t>
      </w:r>
    </w:p>
    <w:p w:rsidR="007F5302" w:rsidRPr="008236DE" w:rsidRDefault="007F5302" w:rsidP="007F5302">
      <w:pPr>
        <w:spacing w:before="15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поступающих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красного костного мозга. Наибольшего развития достигает в детстве, после полового созревания подвергается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возрастной инволюции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частично замещаясь жировой тканью.</w:t>
      </w:r>
    </w:p>
    <w:p w:rsidR="007F5302" w:rsidRPr="008236DE" w:rsidRDefault="007F5302" w:rsidP="007F5302">
      <w:pPr>
        <w:spacing w:before="315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Покрыт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соединительнотканной капсулой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которая продолжается в перегородки, содержащие сосуды и разделяющие его на связанные друг с другом дольки. Долька состоит из трехмерной сети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отростчатых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эпителиальных (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эпителиоретикулярных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 клеток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образующих строму органа, в петлях которой располагаются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лимфоциты (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тимоциты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 В каждой дольке выделяют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корковое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мозговое вещество </w:t>
      </w:r>
    </w:p>
    <w:p w:rsidR="007F5302" w:rsidRPr="008236DE" w:rsidRDefault="005C63A0" w:rsidP="007F5302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FBEE0D5" wp14:editId="285F9EFD">
            <wp:extent cx="3944855" cy="2448560"/>
            <wp:effectExtent l="0" t="0" r="0" b="8890"/>
            <wp:docPr id="20482" name="Picture 2" descr="C:\Users\Toshiba\Desktop\qanyarad;c;\7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Toshiba\Desktop\qanyarad;c;\71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36" cy="245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0" w:rsidRPr="008236DE" w:rsidRDefault="005C63A0" w:rsidP="005C63A0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F5302" w:rsidRPr="008236DE" w:rsidRDefault="007F5302" w:rsidP="006748F6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1. Корковое вещество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более темное вследствие плотной упаковки 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тимоцитов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(содержит около 90% их числа). Предшественники Т-клеток (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претимоциты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поступают в него из красного костного мозга, мигрируя через стенку сосудов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кортико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-медуллярной зоны;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пролиферирующие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тимоциты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располагаются в виде скоплений между эпителиальными клетками в т.н.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субкапсулярной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зоне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имеют вид больших лимфоцитов и еще не обладают</w:t>
      </w:r>
      <w:r w:rsidR="006748F6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рецепторами Т-клеток (РТК). Созревающие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тимоциты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продолжая делиться и перемещаясь в более глубокие части коры, за счет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реаранжировки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генома образуют РТК к различным антигенам. Они имеют вид средних и малых лимфоцитов.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Тимоциты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коры при стрессе разрушаются (под действием кортикостероидов), что вызывает опустошение коры (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акцидентальную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инволюцию).</w:t>
      </w:r>
    </w:p>
    <w:p w:rsidR="006748F6" w:rsidRPr="008236DE" w:rsidRDefault="007F5302" w:rsidP="007F5302">
      <w:pPr>
        <w:spacing w:before="33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Подавляющее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большинство (90-95%)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тимоцитов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образовавшихся в коре, в ней же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гибнет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механизмом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апоптоза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процессе отбора, включающего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положительную селекцию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(выживание клеток, способных распознавать собственные белки главного комплекса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гистосовместимости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 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отрицательную селекцию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(гибель клеток с рецепторами к собственным антигенам). Погибшие клетки уничтожаются макрофагами.</w:t>
      </w:r>
    </w:p>
    <w:p w:rsidR="006748F6" w:rsidRPr="008236DE" w:rsidRDefault="006748F6" w:rsidP="007F5302">
      <w:pPr>
        <w:spacing w:before="33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5D0BD7" wp14:editId="2D4879D2">
            <wp:extent cx="3539066" cy="26543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8300" cy="26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before="330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 В коре образуются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субпопуляции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Т-клеток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сначала они одновременно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экспрессируют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маркеры хелперов/индукторов (CD4), киллеров/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супрессоров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(CD8) и РТК, затем - РТК и только один из маркеров. Более зрелые Т-клетки перемешаются в мозговое вещество.</w:t>
      </w:r>
    </w:p>
    <w:p w:rsidR="007F5302" w:rsidRPr="008236DE" w:rsidRDefault="005C63A0" w:rsidP="007F5302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4ED726" wp14:editId="670A79F9">
            <wp:extent cx="3114675" cy="3228888"/>
            <wp:effectExtent l="0" t="0" r="0" b="0"/>
            <wp:docPr id="1026" name="Picture 2" descr="C:\Users\Toshiba\Desktop\MUH 2018\QANYARANMA IMMUNITET\0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oshiba\Desktop\MUH 2018\QANYARANMA IMMUNITET\01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6" cy="324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Эпителиоретикулярные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клетки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светлые,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оксифильные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со светлым ядром, крупным ядрышком и умеренно развитыми органеллами. Своими отростками они охватывают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тимоциты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создавая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микроокружение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необходи</w:t>
      </w:r>
      <w:r w:rsidR="005C63A0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мое для их деления и созревания.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 корковом веществе имеется несколько особых вариантов эпителиальных клеток: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1)секреторные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(нескольких типов) - содержат в цитоплазме секреторные гранулы. Вырабатывают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факторы, необходимые для созревания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тимоцитов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тимозин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тимопоэтин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тимусный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сывороточный фактор и др.</w:t>
      </w:r>
    </w:p>
    <w:p w:rsidR="007F5302" w:rsidRPr="008236DE" w:rsidRDefault="007F5302" w:rsidP="007F5302">
      <w:pPr>
        <w:spacing w:after="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Первые два поступают также в кровь и способны оказывать действие вне тимуса, что позволяет рассматривать его как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эндокринную железу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7F5302" w:rsidRPr="008236DE" w:rsidRDefault="007F5302" w:rsidP="007F5302">
      <w:pPr>
        <w:spacing w:before="36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2)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"клетки-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нянькии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"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заключают в своей цитоплазме до нескольких десятков активно делящихся и часто гибнущих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тимоцитов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изолируя их от окружающих клеток и участвуя, по-видимому, в их селекции;</w:t>
      </w:r>
    </w:p>
    <w:p w:rsidR="007F5302" w:rsidRPr="008236DE" w:rsidRDefault="007F5302" w:rsidP="00E6043A">
      <w:pPr>
        <w:spacing w:before="315"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3)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периваскулярные</w:t>
      </w:r>
      <w:proofErr w:type="spellEnd"/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охватывают уплощенными отростками капилляры и служат элементом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гемато-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тимусного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барьера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(имеется только в корковом веществе), предотвращающего воздействие циркулирующих в к</w:t>
      </w:r>
      <w:r w:rsidR="00E6043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рови антигенов на созревающие </w:t>
      </w:r>
      <w:proofErr w:type="spellStart"/>
      <w:r w:rsidR="00E6043A">
        <w:rPr>
          <w:rFonts w:eastAsia="Times New Roman" w:cs="Times New Roman"/>
          <w:color w:val="000000"/>
          <w:sz w:val="24"/>
          <w:szCs w:val="24"/>
          <w:lang w:eastAsia="ru-RU"/>
        </w:rPr>
        <w:t>ти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моциты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В состав барьера </w:t>
      </w: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входят </w:t>
      </w:r>
      <w:r w:rsidR="005C63A0" w:rsidRPr="008236DE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7F5302" w:rsidRPr="008236DE" w:rsidRDefault="007F5302" w:rsidP="007F5302">
      <w:pPr>
        <w:spacing w:before="36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1)эндотелий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капилляра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(в некоторых участках также перициты);</w:t>
      </w:r>
    </w:p>
    <w:p w:rsidR="007F5302" w:rsidRPr="008236DE" w:rsidRDefault="007F5302" w:rsidP="007F5302">
      <w:pPr>
        <w:spacing w:before="60"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2)базальная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мембрана капилляра;</w:t>
      </w:r>
    </w:p>
    <w:p w:rsidR="007F5302" w:rsidRPr="008236DE" w:rsidRDefault="007F5302" w:rsidP="007F5302">
      <w:pPr>
        <w:spacing w:before="6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3)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перикапилллрное</w:t>
      </w:r>
      <w:proofErr w:type="spellEnd"/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пространство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содержащее волокна и макрофаги;</w:t>
      </w:r>
    </w:p>
    <w:p w:rsidR="007F5302" w:rsidRPr="008236DE" w:rsidRDefault="007F5302" w:rsidP="007F5302">
      <w:pPr>
        <w:spacing w:before="75"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4)базальная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мембрана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зпителиоретикулярных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клеток;</w:t>
      </w:r>
    </w:p>
    <w:p w:rsidR="007F5302" w:rsidRPr="008236DE" w:rsidRDefault="007F5302" w:rsidP="007F5302">
      <w:pPr>
        <w:spacing w:before="60"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5)цитоплазма</w:t>
      </w:r>
      <w:proofErr w:type="gram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зпителиоретикулярных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клеток, связанных десмосомами.</w:t>
      </w:r>
    </w:p>
    <w:p w:rsidR="005C63A0" w:rsidRPr="008236DE" w:rsidRDefault="007F5302" w:rsidP="00F25216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Мозговое вещество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светлее коркового, содержит меньшее количество более зрелых (малых)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тимоцитов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нечувствительных к кортикостероидам, которые покидают тимус (проходя через стенку посткапиллярной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венулы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кортико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-медуллярной зоне) и заселяют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Т-зависимые зоны периферических органов иммунной системы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Эпителиальные клетки - более крупные и многочисленные, чем в коре; в отдельных участках они, уплощаясь 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ороговевая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накладываются друг на друга концентрическими слоями, образуя</w:t>
      </w:r>
      <w:r w:rsidR="00F25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слоистые эпителиальные тельца (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Гассаля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) диаметром до 100 мкм и </w:t>
      </w: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более </w:t>
      </w:r>
      <w:r w:rsidR="005C63A0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</w:p>
    <w:p w:rsidR="007F5302" w:rsidRPr="008236DE" w:rsidRDefault="007F5302" w:rsidP="007F5302">
      <w:pPr>
        <w:spacing w:before="60" w:after="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Функция слоистых телец неясна; их размеры и число увеличиваются с возрастом и при стрессе.</w:t>
      </w:r>
    </w:p>
    <w:p w:rsidR="007F5302" w:rsidRPr="008236DE" w:rsidRDefault="007F5302" w:rsidP="007F5302">
      <w:pPr>
        <w:spacing w:before="540" w:after="0" w:line="285" w:lineRule="atLeast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sz w:val="24"/>
          <w:szCs w:val="24"/>
          <w:lang w:eastAsia="ru-RU"/>
        </w:rPr>
        <w:t>ЛИМФАТИЧЕСКИЕ УЗЛЫ</w:t>
      </w:r>
    </w:p>
    <w:p w:rsidR="007F5302" w:rsidRPr="008236DE" w:rsidRDefault="007F5302" w:rsidP="004152F3">
      <w:pPr>
        <w:spacing w:before="390" w:after="0" w:line="255" w:lineRule="atLeast"/>
        <w:ind w:firstLine="708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Лимфатические узлы - периферические органы иммунной системы,</w:t>
      </w:r>
    </w:p>
    <w:p w:rsidR="007F5302" w:rsidRPr="008236DE" w:rsidRDefault="007F5302" w:rsidP="0075600C">
      <w:pPr>
        <w:spacing w:before="75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располагающиеся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ходу лимфатических сосудов. Имеют бобовидную форму; к выпуклой поверхности подходят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приносящие лимфатические сосуды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в области ворот на вогнутой поверхности входят артерии и нервы и выходят</w:t>
      </w:r>
      <w:r w:rsidR="0075600C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выносящие лимфатические сосуды и вены. Покрыты соединительнотканной капсулой, от которой вглубь органа отходят трабекулы. Строма узлов образована трёхмерной сетью ретикулярных клеток, коллагеновых и ретикулярны</w:t>
      </w:r>
      <w:r w:rsidR="0075600C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х волокон, а также макрофагами,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 антиген-представляющими клетками. В ее петлях располагаются элементы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лимфоцитарного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ряда. В каждом узле можно выделить </w:t>
      </w:r>
      <w:r w:rsidR="005C63A0"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корковое и мозговое вещество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7F5302" w:rsidRPr="008236DE" w:rsidRDefault="007F5302" w:rsidP="007F5302">
      <w:pPr>
        <w:spacing w:before="330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Корковое вещество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состоит из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наружной коры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расположенной под капсулой узла, и лежащей под ней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глубокой коры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паракортикальной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зоны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).</w:t>
      </w:r>
    </w:p>
    <w:p w:rsidR="005C63A0" w:rsidRPr="008236DE" w:rsidRDefault="007F5302" w:rsidP="005C63A0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C9A1EF" wp14:editId="5DFDB39F">
            <wp:extent cx="3560965" cy="2838450"/>
            <wp:effectExtent l="0" t="0" r="1905" b="0"/>
            <wp:docPr id="4" name="p29img1" descr="https://studfile.net/html/11403/378/html_7AtHT8NOli.GCn5/htmlconvd-uK8Ai429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9img1" descr="https://studfile.net/html/11403/378/html_7AtHT8NOli.GCn5/htmlconvd-uK8Ai429x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20" cy="28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A0" w:rsidRPr="008236DE" w:rsidRDefault="005C63A0" w:rsidP="005C63A0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r w:rsidRPr="008236DE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Лимфатический узел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К - капсула, Т - трабекула, ПЛС - приносящий лимфатический сосуд, НК - наружная кора, ГК - глубокая </w:t>
      </w: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кора(</w:t>
      </w:r>
      <w:proofErr w:type="spellStart"/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паракортикальная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зона), МВ - мозговое вещество. ЛУ - лимфатический узелок: К - корона, ГЦ - герминативный центр, СЗ - светлая зона центра, ТЗ - темная зона центра, МТ - мозговые тяжи, СКС -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субкапсуярный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синус, ПС - промежуточный синус.</w:t>
      </w:r>
    </w:p>
    <w:p w:rsidR="005C63A0" w:rsidRPr="008236DE" w:rsidRDefault="005C63A0" w:rsidP="007F5302">
      <w:pPr>
        <w:spacing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C63A0" w:rsidRPr="008236DE" w:rsidRDefault="005C63A0" w:rsidP="007F5302">
      <w:pPr>
        <w:spacing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C63A0" w:rsidRPr="008236DE" w:rsidRDefault="005C63A0" w:rsidP="007F5302">
      <w:pPr>
        <w:spacing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5302" w:rsidRPr="008236DE" w:rsidRDefault="0075600C" w:rsidP="007F5302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Наружная </w:t>
      </w:r>
      <w:r w:rsidR="007F5302"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кора </w:t>
      </w:r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включает лимфоидную ткань, образующую </w:t>
      </w:r>
      <w:r w:rsidR="007F5302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лимфатические узелки </w:t>
      </w:r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r w:rsidR="007F5302"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В-зависимые зоны</w:t>
      </w:r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>) и </w:t>
      </w:r>
      <w:proofErr w:type="spellStart"/>
      <w:r w:rsidR="007F5302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межузелковые</w:t>
      </w:r>
      <w:proofErr w:type="spellEnd"/>
      <w:r w:rsidR="007F5302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скопления</w:t>
      </w:r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а также особые лимфатические сосуды - </w:t>
      </w:r>
      <w:r w:rsidR="007F5302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синусы</w:t>
      </w:r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располагающиеся </w:t>
      </w:r>
      <w:r w:rsidR="005C63A0"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под капсулой и по ходу трабекул.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Лимфатический узелок (фолликул</w:t>
      </w:r>
      <w:r w:rsidRPr="008236DE">
        <w:rPr>
          <w:rFonts w:eastAsia="Times New Roman" w:cs="Times New Roman"/>
          <w:bCs/>
          <w:color w:val="000000"/>
          <w:sz w:val="24"/>
          <w:szCs w:val="24"/>
          <w:lang w:eastAsia="ru-RU"/>
        </w:rPr>
        <w:t>) представляет собой сферическое скопление лимфоидной ткани, наружную границу которого образует слой уплощенных ретикулярных клеток. Различают </w:t>
      </w:r>
      <w:r w:rsidRPr="008236DE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первичные и вторичные узелки</w:t>
      </w:r>
      <w:r w:rsidRPr="008236DE">
        <w:rPr>
          <w:rFonts w:eastAsia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Первичные узелки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компакт</w:t>
      </w:r>
      <w:r w:rsidR="0075600C" w:rsidRPr="008236DE">
        <w:rPr>
          <w:rFonts w:eastAsia="Times New Roman" w:cs="Times New Roman"/>
          <w:color w:val="000000"/>
          <w:sz w:val="24"/>
          <w:szCs w:val="24"/>
          <w:lang w:eastAsia="ru-RU"/>
        </w:rPr>
        <w:t>ные однородные скопления малых В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лимфоцитов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рециркулирующего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пула, связанных с ретикулярными клетками и особым видом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антиген-представляющих фолликулярно-дендритных клеток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F25216" w:rsidRDefault="007F5302" w:rsidP="007F5302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Имеется небольшое количество Т-клеток, макрофагов. </w:t>
      </w:r>
    </w:p>
    <w:p w:rsidR="007F5302" w:rsidRPr="008236DE" w:rsidRDefault="00F25216" w:rsidP="007F5302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2521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Первичные </w:t>
      </w:r>
      <w:proofErr w:type="gramStart"/>
      <w:r w:rsidRPr="00F2521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узелки </w:t>
      </w:r>
      <w:r w:rsidRPr="00F25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стречаются</w:t>
      </w:r>
      <w:proofErr w:type="gramEnd"/>
      <w:r w:rsidR="007F5302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лимфатических узлах лишь в отсутствие антигенных воздействии (во внутриутробном периоде). Под влиянием антигенов превращаются во вторичные.</w:t>
      </w:r>
    </w:p>
    <w:p w:rsidR="007F5302" w:rsidRPr="008236DE" w:rsidRDefault="007F5302" w:rsidP="007F5302">
      <w:pPr>
        <w:spacing w:before="330" w:after="15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Вторичные узелки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состоят из короны и герминативного центра.</w:t>
      </w:r>
    </w:p>
    <w:p w:rsidR="007F5302" w:rsidRPr="008236DE" w:rsidRDefault="007F5302" w:rsidP="00F25216">
      <w:pPr>
        <w:spacing w:after="0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Корона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скопление малых лимфоцитов на периферии узелка, полулунной формы на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субкапсулярном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полюсе и истончающееся до нескольких клеток на мозговом. Содержит В-клетки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рециркулирующего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пула и В-клетки памяти, а также незрелые плазматические клетки, мигрирующие из герминативного центра.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Герминативный центр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развивается только под влиянием антигенной стимуляции. В нем происходит пролиферация и дифференцировка В-клеток в незрелые плазматические и В- клетки памяти в результате их взаимодействия с антигеном,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фолликулярнодендритными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клетками, Т-лимфоцитами (хелперами и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супрессорами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). Часть клеток, оказавшаяся неспособной к этим взаимодействиям, подвергается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апоптозу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захватывается макрофагами. Из центра через глубокую кору в мозговые тяжи мигрируют незрелые плазматические клетки.</w:t>
      </w:r>
    </w:p>
    <w:p w:rsidR="007F5302" w:rsidRPr="008236DE" w:rsidRDefault="007F5302" w:rsidP="007F5302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 разгар реакции на антиген герминативный центр включает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темную зону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(смежную с глубокой корой), 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светлую зону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(между темной и короной), содержащие делящиеся и дифференцирующиеся клетки. В светлей зоне рыхло располагаются более зрелые клетки, мигрировавшие в нее из темной, где они плотно прилежат друг к другу.</w:t>
      </w:r>
    </w:p>
    <w:p w:rsidR="007F5302" w:rsidRPr="008236DE" w:rsidRDefault="007F5302" w:rsidP="007F5302">
      <w:pPr>
        <w:spacing w:before="330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Межузелковая</w:t>
      </w:r>
      <w:proofErr w:type="spell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зона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содержит малые лимфоциты и макрофаги; при антигенной стимуляции она почти полностью исчезает, замещаясь узелками.</w:t>
      </w:r>
    </w:p>
    <w:p w:rsidR="007F5302" w:rsidRPr="008236DE" w:rsidRDefault="007F5302" w:rsidP="0075600C">
      <w:pPr>
        <w:spacing w:before="345" w:after="0" w:line="315" w:lineRule="atLeast"/>
        <w:ind w:firstLine="285"/>
        <w:jc w:val="both"/>
        <w:rPr>
          <w:rFonts w:eastAsia="Times New Roman" w:cs="Times New Roman"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Глубокая кора (</w:t>
      </w:r>
      <w:proofErr w:type="spellStart"/>
      <w:r w:rsidRPr="008236DE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паракортикальная</w:t>
      </w:r>
      <w:proofErr w:type="spellEnd"/>
      <w:r w:rsidRPr="008236DE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зона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) - </w:t>
      </w:r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Т-зависимая зона лимфатического узла. В ней осуществляются дозревание Т-клеток, поступивших из тимуса, а также их антиген-зависимая пролиферация и дифференцировка с формированием различных </w:t>
      </w:r>
      <w:proofErr w:type="spellStart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субпопуляций</w:t>
      </w:r>
      <w:proofErr w:type="spellEnd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. Образована диффузной лимфоидной тканью, представленной Т-клетками, лежащими в петлях ретикулярной ткани и взаимодействующими с особым видом антиген-представляющих клеток - </w:t>
      </w:r>
      <w:proofErr w:type="spellStart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интердигитирующими</w:t>
      </w:r>
      <w:proofErr w:type="spellEnd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клетками. Последние обладают цитоплазматическими отростками, охватывающими лимфоциты и проникающими между </w:t>
      </w:r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lastRenderedPageBreak/>
        <w:t>отростками соседних клеток. Встречаются также плазматические клетки, мигрирующие из узелков в мозговое вещество. Имеются лимфатические синусы</w:t>
      </w:r>
      <w:r w:rsidR="0075600C"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(промежуточные) и посткапиллярные </w:t>
      </w:r>
      <w:proofErr w:type="spellStart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венулы</w:t>
      </w:r>
      <w:proofErr w:type="spellEnd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с высоким эндотелием, который способен взаимодействовать с </w:t>
      </w:r>
      <w:proofErr w:type="spellStart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хоминг</w:t>
      </w:r>
      <w:proofErr w:type="spellEnd"/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-рецепторами Т- и В-лимфоцитов, обусловливая их миграцию из сосудистого русла.</w:t>
      </w:r>
    </w:p>
    <w:p w:rsidR="007F5302" w:rsidRPr="008236DE" w:rsidRDefault="007F5302" w:rsidP="007F5302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Мозговое вещество образовано ветвящимися в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анастомозирующими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тяжами лимфоидной тони (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мозговыми тяжами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), между которыми располагаются соединительнотканные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трабекулы и мозговые лимфатические синусы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7F5302" w:rsidRPr="008236DE" w:rsidRDefault="007F5302" w:rsidP="0075600C">
      <w:pPr>
        <w:spacing w:before="1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Мозговые тяжи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являются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В-зависимой зоной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 содержат многочисленные плазматические клетки и (в менышем числе) В-лимфоциты и макрофаги. Плазматические клетки могут длительно находиться в тяжах и активно секретировать антитела в лимфу или поступать в нее, а далее - в кровоток.</w:t>
      </w:r>
    </w:p>
    <w:p w:rsidR="005C63A0" w:rsidRPr="008236DE" w:rsidRDefault="005C63A0" w:rsidP="007F5302">
      <w:pPr>
        <w:spacing w:before="15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3ADD86" wp14:editId="2418FAE8">
            <wp:extent cx="6313994" cy="6364605"/>
            <wp:effectExtent l="0" t="0" r="0" b="0"/>
            <wp:docPr id="23554" name="Picture 2" descr="C:\Users\Toshiba\Desktop\qanyarad;c;\7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Toshiba\Desktop\qanyarad;c;\72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75" cy="638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Лимфатические синусы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система особых внутриорганных лимфатических сосудов в корковом и мозговом веществе, обеспечивающая медленный ток лимфы через узел, в процессе которого она очищается (примерно на 99%) от содержащиеся в ней частиц (с извлечением антигенного материала) и обогащается антителами, клетками лимфоидного ряда и макрофагами.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Направление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лимфотока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 лимфатическом узле: из приносящих сосудов лимфа последовательно попадает в 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субкапсулярный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промежуточный и мозговой синусы, имеющие сходное строение, откуда (в воротах узла) направляется в выносящие сосуды.</w:t>
      </w:r>
    </w:p>
    <w:p w:rsidR="007F5302" w:rsidRPr="008236DE" w:rsidRDefault="007F5302" w:rsidP="007F5302">
      <w:pPr>
        <w:spacing w:before="330" w:after="0" w:line="315" w:lineRule="atLeast"/>
        <w:ind w:firstLine="285"/>
        <w:jc w:val="both"/>
        <w:rPr>
          <w:rFonts w:eastAsia="Times New Roman" w:cs="Times New Roman"/>
          <w:iCs/>
          <w:color w:val="000000"/>
          <w:sz w:val="24"/>
          <w:szCs w:val="24"/>
          <w:lang w:eastAsia="ru-RU"/>
        </w:rPr>
      </w:pPr>
      <w:proofErr w:type="spellStart"/>
      <w:r w:rsidRPr="008236DE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>Субкапсулярный</w:t>
      </w:r>
      <w:proofErr w:type="spellEnd"/>
      <w:r w:rsidRPr="008236DE">
        <w:rPr>
          <w:rFonts w:eastAsia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(краевой, маргинальный)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синус служит первым фильтрационным барьером для лимфы, попадающей в лимфатический узел. Он занимает щелевидное пространство между капсулой узла и наружной корой.</w:t>
      </w:r>
    </w:p>
    <w:p w:rsidR="007F5302" w:rsidRPr="008236DE" w:rsidRDefault="007F5302" w:rsidP="007F5302">
      <w:pPr>
        <w:spacing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Выстлан особыми плоскими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береговыми клетками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которые одни исследователи считают эндотелиальными, в другие - уплощенными ретикулярными. Эта выстилка лишена базальной мембраны, непрерывна со стороны капсулы, и прерывиста со стороны узелков, с многочисленными межклеточными щелями и подлежащим слоем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маргинальных макрофагов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В просвете синуса находится сеть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отростчатых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ретикулярных клеток и волокон (замедляющая ток лимфы) с фиксированными на них и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блуждающими макрофагами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; имеются также многочисленные лимфоциты, плазматические клетки.</w:t>
      </w:r>
    </w:p>
    <w:p w:rsidR="007F5302" w:rsidRPr="008236DE" w:rsidRDefault="007F5302" w:rsidP="007F5302">
      <w:pPr>
        <w:spacing w:before="34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Промежуточный синус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служит продолжением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субкапсулярного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располагается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между трабекулами и лимфоидной тканью наружной и глубокой коры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7F5302" w:rsidRPr="008236DE" w:rsidRDefault="007F5302" w:rsidP="007F5302">
      <w:pPr>
        <w:spacing w:before="315" w:after="15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Мозговой синус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продолжает промежуточный</w:t>
      </w:r>
      <w:r w:rsidR="00F25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25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синус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лежит между трабекулами и мозговыми тяжами.</w:t>
      </w:r>
    </w:p>
    <w:p w:rsidR="007F5302" w:rsidRPr="008236DE" w:rsidRDefault="007F5302" w:rsidP="007F5302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F5302" w:rsidRPr="00F25216" w:rsidRDefault="007F5302" w:rsidP="00F25216">
      <w:pPr>
        <w:spacing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Клиническое значение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лимфатических узлов обусловлено не только их непосредственной ролью в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развитии иммунных реакций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но возможностью возникновения в них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очагов инфекции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(распространяющейся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лимфогенно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), а</w:t>
      </w:r>
      <w:r w:rsidR="00F25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Cs/>
          <w:color w:val="000000"/>
          <w:sz w:val="24"/>
          <w:szCs w:val="24"/>
          <w:lang w:eastAsia="ru-RU"/>
        </w:rPr>
        <w:t>также метастазов злокачественных опухолей. Множественное увеличение лимфатических узлов характерно для опухолей лимфоидной ткани.</w:t>
      </w:r>
    </w:p>
    <w:p w:rsidR="005C63A0" w:rsidRPr="008236DE" w:rsidRDefault="005C63A0" w:rsidP="007F5302">
      <w:pPr>
        <w:spacing w:before="540" w:after="0" w:line="285" w:lineRule="atLeast"/>
        <w:rPr>
          <w:rFonts w:eastAsia="Times New Roman" w:cs="Times New Roman"/>
          <w:b/>
          <w:bCs/>
          <w:color w:val="4F81BD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noProof/>
          <w:color w:val="4F81BD"/>
          <w:sz w:val="24"/>
          <w:szCs w:val="24"/>
          <w:lang w:eastAsia="ru-RU"/>
        </w:rPr>
        <w:lastRenderedPageBreak/>
        <w:drawing>
          <wp:inline distT="0" distB="0" distL="0" distR="0" wp14:anchorId="390AA09C" wp14:editId="59C4A09B">
            <wp:extent cx="3592830" cy="269462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065" cy="272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02" w:rsidRPr="008236DE" w:rsidRDefault="007F5302" w:rsidP="008236DE">
      <w:pPr>
        <w:spacing w:before="390" w:after="0" w:line="255" w:lineRule="atLeast"/>
        <w:ind w:firstLine="708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Селезенка - периферический и самый крупный орган иммунной системы,</w:t>
      </w:r>
    </w:p>
    <w:p w:rsidR="007F5302" w:rsidRPr="008236DE" w:rsidRDefault="007F5302" w:rsidP="007F5302">
      <w:pPr>
        <w:spacing w:before="60" w:after="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располагающийся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ходу кровеносных сосудов. К ее основный функциям относятся.</w:t>
      </w:r>
    </w:p>
    <w:p w:rsidR="007F5302" w:rsidRPr="008236DE" w:rsidRDefault="007F5302" w:rsidP="007F5302">
      <w:pPr>
        <w:spacing w:before="45" w:after="0" w:line="300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1)участие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в формировании гуморального и клеточного иммунитета, задержка антигенов, циркулирующих в крови;</w:t>
      </w:r>
    </w:p>
    <w:p w:rsidR="007F5302" w:rsidRPr="008236DE" w:rsidRDefault="007F5302" w:rsidP="007F5302">
      <w:pPr>
        <w:spacing w:before="30" w:after="0" w:line="25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2)разрушение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старых и поврежденных эритроцитов и тромбоцитов;</w:t>
      </w:r>
    </w:p>
    <w:p w:rsidR="007F5302" w:rsidRPr="008236DE" w:rsidRDefault="007F5302" w:rsidP="007F5302">
      <w:pPr>
        <w:spacing w:before="60" w:after="0" w:line="300" w:lineRule="atLeast"/>
        <w:ind w:firstLine="285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3)депонирование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крови и накопление тромбоцитов (до 1/3 общего их числа в организме).</w:t>
      </w:r>
    </w:p>
    <w:p w:rsidR="007F5302" w:rsidRPr="008236DE" w:rsidRDefault="007F5302" w:rsidP="007F5302">
      <w:pPr>
        <w:spacing w:before="360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Покрыта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брюшиной и капсулой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из плотной соединительной ткани, содержащей гладкомышечные клетки. От капсулы вглубь органа отходят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трабекулы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анастомозирующие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друг с другом.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Паренхима (пульпа)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включает два отдела с разными функциями: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белую и красную пульпу</w:t>
      </w:r>
    </w:p>
    <w:p w:rsidR="00C86991" w:rsidRPr="008236DE" w:rsidRDefault="00C86991" w:rsidP="007F5302">
      <w:pPr>
        <w:spacing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86991" w:rsidRPr="008236DE" w:rsidRDefault="00C86991" w:rsidP="007F5302">
      <w:pPr>
        <w:spacing w:after="15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925C95" wp14:editId="38471EBC">
            <wp:extent cx="3704166" cy="27781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0618" cy="279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after="0" w:line="255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Белая пульпа (около 20% объема органа) представлена лимфоидной тканью,</w:t>
      </w:r>
    </w:p>
    <w:p w:rsidR="007F5302" w:rsidRPr="008236DE" w:rsidRDefault="007F5302" w:rsidP="007F5302">
      <w:pPr>
        <w:spacing w:before="75" w:after="0" w:line="300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расположенной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 по ходу артерий, и включает (1) лимфатическим узелки, (2)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периартериальные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лимфатическим влагалища (ПАЛВ) и (3) маргинальную зону</w:t>
      </w:r>
    </w:p>
    <w:p w:rsidR="007F5302" w:rsidRPr="008236DE" w:rsidRDefault="007F5302" w:rsidP="007F5302">
      <w:pPr>
        <w:spacing w:before="30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К ее функциям относят обеспечение: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(а) улавливания из крови антигенов, (б) взаимодействия лимфоцитов с антигенами,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антигенпредставляющими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клетками и друг с другом, (в) начальных этапов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антигензависимой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пролиферации и дифференцировки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86991" w:rsidRPr="008236DE" w:rsidRDefault="00C86991" w:rsidP="007F5302">
      <w:pPr>
        <w:spacing w:before="30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F5302" w:rsidRPr="008236DE" w:rsidRDefault="00C86991" w:rsidP="007F5302">
      <w:pPr>
        <w:spacing w:before="525" w:after="0" w:line="255" w:lineRule="atLeas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5302"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(1) лимфатические узелки (фолликулы, </w:t>
      </w:r>
      <w:proofErr w:type="spellStart"/>
      <w:r w:rsidR="007F5302"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мальпигиевы</w:t>
      </w:r>
      <w:proofErr w:type="spellEnd"/>
      <w:r w:rsidR="007F5302"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тельце)</w:t>
      </w:r>
    </w:p>
    <w:p w:rsidR="007F5302" w:rsidRPr="008236DE" w:rsidRDefault="007F5302" w:rsidP="007F5302">
      <w:pPr>
        <w:spacing w:before="60" w:after="15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располагаются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периферии ПАЛВ и по своей структурной и функциональной организации сходны с аналогичными образованиями в лимфатических узлах. Являются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В-зависимой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зоной селезенки.</w:t>
      </w:r>
    </w:p>
    <w:p w:rsidR="007F5302" w:rsidRPr="008236DE" w:rsidRDefault="007F5302" w:rsidP="007F5302">
      <w:pPr>
        <w:spacing w:after="0" w:line="255" w:lineRule="atLeast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2)</w:t>
      </w:r>
      <w:proofErr w:type="spell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периартериальные</w:t>
      </w:r>
      <w:proofErr w:type="spellEnd"/>
      <w:proofErr w:type="gram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лимфатические влагалище (ПАЛВ) окружают</w:t>
      </w:r>
    </w:p>
    <w:p w:rsidR="007F5302" w:rsidRPr="008236DE" w:rsidRDefault="007F5302" w:rsidP="007F5302">
      <w:pPr>
        <w:spacing w:before="75" w:after="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центральные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артерии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состоят из цилиндрических компактных скоплений лимфоидной ткани, содержащей лимфоциты, макрофаги, ретикулярные и</w:t>
      </w:r>
    </w:p>
    <w:p w:rsidR="007F5302" w:rsidRPr="008236DE" w:rsidRDefault="007F5302" w:rsidP="007F5302">
      <w:pPr>
        <w:spacing w:before="30" w:after="0" w:line="25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антиген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-представляющие 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интердигитирующие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клетки. Являются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Т-зависимой</w:t>
      </w:r>
    </w:p>
    <w:p w:rsidR="007F5302" w:rsidRPr="008236DE" w:rsidRDefault="007F5302" w:rsidP="007F5302">
      <w:pPr>
        <w:spacing w:before="60" w:after="0" w:line="25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зоной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селезенки.</w:t>
      </w:r>
    </w:p>
    <w:p w:rsidR="007F5302" w:rsidRPr="008236DE" w:rsidRDefault="007F5302" w:rsidP="007F5302">
      <w:pPr>
        <w:spacing w:before="375" w:after="0" w:line="315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3)маргинальная</w:t>
      </w:r>
      <w:proofErr w:type="gram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зона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располагается в виде тонкого слоя к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периферии от ПАЛВ и узелков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на границе белой и красной пульпы, рядом с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маргинальным синусом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 содержит лимфоциты (преимущественно В-клетки), ретикулярные клетки и макрофаги. В ее наружной части накапливаются незрелые плазматические клетки, мигрирующие в красную пульпу для дозревания.</w:t>
      </w:r>
    </w:p>
    <w:p w:rsidR="007F5302" w:rsidRPr="008236DE" w:rsidRDefault="007F5302" w:rsidP="007F5302">
      <w:pPr>
        <w:spacing w:before="15" w:after="0" w:line="25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Служит местом начального поступления в белую пульпу селезенки Т- и В-клеток</w:t>
      </w:r>
    </w:p>
    <w:p w:rsidR="007F5302" w:rsidRPr="008236DE" w:rsidRDefault="007F5302" w:rsidP="007F5302">
      <w:pPr>
        <w:spacing w:before="60" w:after="0" w:line="30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направляющихся</w:t>
      </w:r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дальнейшем в соответствующие зоны) н антигенов, которые здесь захватываются макрофагами.</w:t>
      </w:r>
    </w:p>
    <w:p w:rsidR="00FB4B1E" w:rsidRPr="008236DE" w:rsidRDefault="007F5302" w:rsidP="00FB4B1E">
      <w:pPr>
        <w:spacing w:before="360" w:after="0" w:line="255" w:lineRule="atLeast"/>
        <w:ind w:firstLine="708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Красная пульпа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(около 75% объема органа) включает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венозные синусы и селезеночные или пульпарные тяжи (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Бильрота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). К ее функциям относятся:</w:t>
      </w:r>
    </w:p>
    <w:p w:rsidR="00FB4B1E" w:rsidRPr="008236DE" w:rsidRDefault="007F5302" w:rsidP="00FB4B1E">
      <w:pPr>
        <w:spacing w:before="360" w:after="0" w:line="255" w:lineRule="atLeast"/>
        <w:ind w:firstLine="708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) депонирование зрелых форменных элементов крови; </w:t>
      </w:r>
    </w:p>
    <w:p w:rsidR="00FB4B1E" w:rsidRPr="008236DE" w:rsidRDefault="007F5302" w:rsidP="00FB4B1E">
      <w:pPr>
        <w:spacing w:before="360" w:after="0" w:line="255" w:lineRule="atLeast"/>
        <w:ind w:firstLine="708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 контроль состояния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разрушение старых и поврежденных эритроцитов и тромбоцитов; </w:t>
      </w:r>
    </w:p>
    <w:p w:rsidR="00FB4B1E" w:rsidRPr="008236DE" w:rsidRDefault="007F5302" w:rsidP="00FB4B1E">
      <w:pPr>
        <w:spacing w:before="360" w:after="0" w:line="255" w:lineRule="atLeast"/>
        <w:ind w:firstLine="708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) фагоцитоз инородных частиц; </w:t>
      </w:r>
    </w:p>
    <w:p w:rsidR="007F5302" w:rsidRPr="008236DE" w:rsidRDefault="007F5302" w:rsidP="00FB4B1E">
      <w:pPr>
        <w:spacing w:before="360" w:after="0" w:line="255" w:lineRule="atLeast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 обеспечение дозревания лимфоидных клеток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="00FB4B1E"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превращения моноцитов в макрофаги.</w:t>
      </w:r>
    </w:p>
    <w:p w:rsidR="007F5302" w:rsidRPr="008236DE" w:rsidRDefault="007F5302" w:rsidP="007F5302">
      <w:pPr>
        <w:spacing w:before="375" w:after="0" w:line="300" w:lineRule="atLeast"/>
        <w:ind w:firstLine="285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1)венозные</w:t>
      </w:r>
      <w:proofErr w:type="gram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синусы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тонкостенные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анастомозирующие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сосуды диаметром 12-50 мкм неправильной формы, образующие основную часть красной пульпы.</w:t>
      </w:r>
    </w:p>
    <w:p w:rsidR="007F5302" w:rsidRPr="008236DE" w:rsidRDefault="007F5302" w:rsidP="007F5302">
      <w:pPr>
        <w:spacing w:before="30" w:after="0" w:line="25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Выстланы эндотелиальными клетками необычной веретеновидной</w:t>
      </w:r>
    </w:p>
    <w:p w:rsidR="007F5302" w:rsidRPr="008236DE" w:rsidRDefault="007F5302" w:rsidP="007F5302">
      <w:pPr>
        <w:spacing w:before="60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палочкообразной</w:t>
      </w:r>
      <w:proofErr w:type="gram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 формы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 узкими (1-3 мкм) щелями между ними, через которые в просвет синусов из окружающих тяжей мигрируют форменные элементы. Снаружи эти клетки охвачены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циркулярно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идущими отростками ретикулярных клеток и ретикулярными волокнами; базальная мембрана имеется лишь в отдельных участках.</w:t>
      </w:r>
    </w:p>
    <w:p w:rsidR="007F5302" w:rsidRPr="008236DE" w:rsidRDefault="007F5302" w:rsidP="007F5302">
      <w:pPr>
        <w:spacing w:before="330" w:after="0" w:line="300" w:lineRule="atLeast"/>
        <w:ind w:firstLine="285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(</w:t>
      </w:r>
      <w:proofErr w:type="gramStart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2)селезеночные</w:t>
      </w:r>
      <w:proofErr w:type="gramEnd"/>
      <w:r w:rsidRPr="008236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(пульпарные) тяжи - скопления форменных элементов крови (эритроцитов, тромбоцитов, лейкоцитов), а также макрофагов</w:t>
      </w:r>
    </w:p>
    <w:p w:rsidR="007F5302" w:rsidRPr="008236DE" w:rsidRDefault="007F5302" w:rsidP="00FB4B1E">
      <w:pPr>
        <w:spacing w:before="45" w:after="0" w:line="315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иплазматических</w:t>
      </w:r>
      <w:proofErr w:type="spellEnd"/>
      <w:proofErr w:type="gram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клеток, лежащие в петлях ретикулярной ткани между синусами, в просвет которых они постоянно мигрируют. Старые, патологически измененные или поврежденные форменные элементы, (в первую очередь, эритроциты) с измененными маркерами и неспособные к миграции в синус,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целиком </w:t>
      </w:r>
      <w:proofErr w:type="spellStart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фагоцитируются</w:t>
      </w:r>
      <w:proofErr w:type="spellEnd"/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 перевариваются макрофагами, которые в тяжах образуются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из моноцитов. Усиленное разрушение эритроцитов в селезенке может приводить к развитию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анемии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7F5302" w:rsidRPr="00123128" w:rsidRDefault="007F5302" w:rsidP="00123128">
      <w:pPr>
        <w:spacing w:before="360" w:after="0" w:line="315" w:lineRule="atLeast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Кровообращение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 селезенке обладает рядом особенностей, обеспечивающих выполнение ее функций. В ворота органа входит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селезеночная артерия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ветви которой проникают в трабекулы (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трабекулярные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артерии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) и далее - в пульпу (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пульпарные артерии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). В пульпе </w:t>
      </w:r>
      <w:proofErr w:type="spellStart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адвентиция</w:t>
      </w:r>
      <w:proofErr w:type="spellEnd"/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такой артерии замешается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оболочкой из лимфоидной ткани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и артерия получает название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центральной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Центральная артерия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- мелкая, мышечного типа, по мере прохождения в белой пульпе отдает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коллатерали 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 виде капилляров, снабжающих лимфоидную ткань и заканчивающихся в </w:t>
      </w:r>
      <w:r w:rsidRPr="008236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маргинальной зоне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. Дистально центральная артерия утрачивает лимфоидную оболочку и, проникая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красную пульпу, разветвляется на 2-6 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кисточковых артериолы</w:t>
      </w: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, переходящие</w:t>
      </w:r>
      <w:r w:rsidR="00FB4B1E" w:rsidRPr="008236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FB4B1E"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эллипсоидные (гильзовые) капилляры (окружены </w:t>
      </w:r>
      <w:proofErr w:type="spellStart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эллисоидом</w:t>
      </w:r>
      <w:proofErr w:type="spellEnd"/>
      <w:r w:rsidRPr="008236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или гильзой из ретикулярной ткани, лимфоцитов и макрофагов). </w:t>
      </w:r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Они изливают кровь непосредственно в венозные синусы (закрытое кровообращение) или между ними - в тяжи красной пульпы (открытое кровообращение), откуда она попадает в венозные синусы и далее в пульпарные н </w:t>
      </w:r>
      <w:proofErr w:type="spellStart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трабекулярные</w:t>
      </w:r>
      <w:proofErr w:type="spellEnd"/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 xml:space="preserve"> вены,</w:t>
      </w:r>
      <w:r w:rsidR="00123128" w:rsidRPr="0012312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123128">
        <w:rPr>
          <w:rFonts w:eastAsia="Times New Roman" w:cs="Times New Roman"/>
          <w:bCs/>
          <w:iCs/>
          <w:color w:val="000000"/>
          <w:sz w:val="24"/>
          <w:szCs w:val="24"/>
          <w:lang w:eastAsia="ru-RU"/>
        </w:rPr>
        <w:t>собирающиеся в селезеночную вену.</w:t>
      </w:r>
    </w:p>
    <w:p w:rsidR="00C86991" w:rsidRPr="008236DE" w:rsidRDefault="00C86991" w:rsidP="007F5302">
      <w:pPr>
        <w:spacing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86991" w:rsidRPr="008236DE" w:rsidRDefault="00C86991" w:rsidP="007F5302">
      <w:pPr>
        <w:spacing w:after="0" w:line="255" w:lineRule="atLeast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B1AEE6" wp14:editId="138F7DFE">
            <wp:extent cx="3939539" cy="295465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018" cy="29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02" w:rsidRPr="008236DE" w:rsidRDefault="007F5302" w:rsidP="007F5302">
      <w:pPr>
        <w:spacing w:before="390" w:after="150" w:line="315" w:lineRule="atLeast"/>
        <w:ind w:firstLine="285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236DE">
        <w:rPr>
          <w:rFonts w:eastAsia="Times New Roman" w:cs="Times New Roman"/>
          <w:color w:val="000000"/>
          <w:sz w:val="24"/>
          <w:szCs w:val="24"/>
          <w:lang w:eastAsia="ru-RU"/>
        </w:rPr>
        <w:t>Соотношение объема крови, направляющейся в открытую и закрытую системы, зависит от видовой принадлежности и функционального состояния. Закрытое (быстрое) кровообращение обеспечивает транспорт крови и насыщение тканей кислородом, открытое (медленное) - депонирование форменных элементов крови, возможность их сортировки и отбора полноценных жизнеспособных форм, контакт макрофагов с форменными элементами и антигенами, внесосудистое дозревание лимфоидных клеток макрофагов.</w:t>
      </w:r>
    </w:p>
    <w:p w:rsidR="007F5302" w:rsidRPr="008236DE" w:rsidRDefault="007F5302" w:rsidP="007F5302">
      <w:pPr>
        <w:spacing w:before="30" w:after="150" w:line="315" w:lineRule="atLeast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3625" w:rsidRPr="00F25216" w:rsidRDefault="00053625" w:rsidP="006C0B77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ЕДИНАЯ ИММУННАЯ СИСТЕМА СЛИЗИСТЫХ ОБОЛОЧЕК </w:t>
      </w:r>
    </w:p>
    <w:p w:rsidR="00053625" w:rsidRPr="00F25216" w:rsidRDefault="00053625" w:rsidP="006C0B77">
      <w:pPr>
        <w:spacing w:after="0"/>
        <w:ind w:firstLine="709"/>
        <w:jc w:val="both"/>
        <w:rPr>
          <w:sz w:val="24"/>
          <w:szCs w:val="24"/>
        </w:rPr>
      </w:pPr>
    </w:p>
    <w:p w:rsidR="00053625" w:rsidRPr="00F25216" w:rsidRDefault="00053625" w:rsidP="006C0B77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Эта система представлена скоплениями лимфоцитов в слизистых оболочках пищеварительного тракта, бронхов, мочеполовых путей, выводных протоков молочных и слюнных желез. Лимфоциты могут формировать одиночные или групповые лимфоидные узелки (миндалины, червеобразный отросток, групповые (агрегированные) лимфоидные узелки, или </w:t>
      </w:r>
      <w:proofErr w:type="spellStart"/>
      <w:r w:rsidRPr="00F25216">
        <w:rPr>
          <w:sz w:val="24"/>
          <w:szCs w:val="24"/>
        </w:rPr>
        <w:t>пейеровы</w:t>
      </w:r>
      <w:proofErr w:type="spellEnd"/>
      <w:r w:rsidRPr="00F25216">
        <w:rPr>
          <w:sz w:val="24"/>
          <w:szCs w:val="24"/>
        </w:rPr>
        <w:t xml:space="preserve"> бляшки, кишки). Лимфоидные узелки осуществляют локальную иммунную защиту названных органов. Общими для всех этих участков являются расположение лимфоцитов в рыхлой волокнистой соединительной ткани оболочек, покрытых эпителием, синтез антител, относящихся к </w:t>
      </w:r>
      <w:proofErr w:type="spellStart"/>
      <w:r w:rsidRPr="00C51B64">
        <w:rPr>
          <w:i/>
          <w:sz w:val="24"/>
          <w:szCs w:val="24"/>
        </w:rPr>
        <w:t>IgA</w:t>
      </w:r>
      <w:proofErr w:type="spellEnd"/>
      <w:r w:rsidRPr="00C51B64">
        <w:rPr>
          <w:i/>
          <w:sz w:val="24"/>
          <w:szCs w:val="24"/>
        </w:rPr>
        <w:t>,</w:t>
      </w:r>
      <w:r w:rsidRPr="00F25216">
        <w:rPr>
          <w:sz w:val="24"/>
          <w:szCs w:val="24"/>
        </w:rPr>
        <w:t xml:space="preserve"> в образовании которых участвуют как стимулированные антигенами В-лимфоциты и их потомки, плазматические клетки, так и </w:t>
      </w:r>
      <w:proofErr w:type="spellStart"/>
      <w:r w:rsidRPr="00F25216">
        <w:rPr>
          <w:sz w:val="24"/>
          <w:szCs w:val="24"/>
        </w:rPr>
        <w:t>эпителиоциты</w:t>
      </w:r>
      <w:proofErr w:type="spellEnd"/>
      <w:r w:rsidRPr="00F25216">
        <w:rPr>
          <w:sz w:val="24"/>
          <w:szCs w:val="24"/>
        </w:rPr>
        <w:t xml:space="preserve"> оболочек, вырабатывающие </w:t>
      </w:r>
      <w:r w:rsidRPr="00C51B64">
        <w:rPr>
          <w:i/>
          <w:sz w:val="24"/>
          <w:szCs w:val="24"/>
        </w:rPr>
        <w:t xml:space="preserve">секреторный компонент </w:t>
      </w:r>
      <w:proofErr w:type="spellStart"/>
      <w:r w:rsidRPr="00C51B64">
        <w:rPr>
          <w:i/>
          <w:sz w:val="24"/>
          <w:szCs w:val="24"/>
        </w:rPr>
        <w:t>IgA</w:t>
      </w:r>
      <w:proofErr w:type="spellEnd"/>
      <w:r w:rsidRPr="00F25216">
        <w:rPr>
          <w:sz w:val="24"/>
          <w:szCs w:val="24"/>
        </w:rPr>
        <w:t xml:space="preserve">. Сборка молекулы </w:t>
      </w:r>
      <w:proofErr w:type="gramStart"/>
      <w:r w:rsidRPr="00F25216">
        <w:rPr>
          <w:sz w:val="24"/>
          <w:szCs w:val="24"/>
        </w:rPr>
        <w:t>иммуноглобулина  происходит</w:t>
      </w:r>
      <w:proofErr w:type="gramEnd"/>
      <w:r w:rsidRPr="00F25216">
        <w:rPr>
          <w:sz w:val="24"/>
          <w:szCs w:val="24"/>
        </w:rPr>
        <w:t xml:space="preserve"> в слизи на поверхности </w:t>
      </w:r>
      <w:proofErr w:type="spellStart"/>
      <w:r w:rsidRPr="00F25216">
        <w:rPr>
          <w:sz w:val="24"/>
          <w:szCs w:val="24"/>
        </w:rPr>
        <w:t>эпителиоцитов</w:t>
      </w:r>
      <w:proofErr w:type="spellEnd"/>
      <w:r w:rsidRPr="00F25216">
        <w:rPr>
          <w:sz w:val="24"/>
          <w:szCs w:val="24"/>
        </w:rPr>
        <w:t xml:space="preserve">, где они обеспечивают местную антибактериальную и противовирусную защиту. Располагающиеся в узелках </w:t>
      </w:r>
      <w:proofErr w:type="spellStart"/>
      <w:r w:rsidRPr="00F25216">
        <w:rPr>
          <w:sz w:val="24"/>
          <w:szCs w:val="24"/>
        </w:rPr>
        <w:t>Тлимфоциты</w:t>
      </w:r>
      <w:proofErr w:type="spellEnd"/>
      <w:r w:rsidRPr="00F25216">
        <w:rPr>
          <w:sz w:val="24"/>
          <w:szCs w:val="24"/>
        </w:rPr>
        <w:t xml:space="preserve"> осуществляют реакции клеточного иммунитета и регулируют деятельность </w:t>
      </w:r>
      <w:proofErr w:type="spellStart"/>
      <w:r w:rsidRPr="00F25216">
        <w:rPr>
          <w:sz w:val="24"/>
          <w:szCs w:val="24"/>
        </w:rPr>
        <w:t>Влимфоцитов</w:t>
      </w:r>
      <w:proofErr w:type="spellEnd"/>
      <w:r w:rsidRPr="00F25216">
        <w:rPr>
          <w:sz w:val="24"/>
          <w:szCs w:val="24"/>
        </w:rPr>
        <w:t>.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 </w:t>
      </w:r>
    </w:p>
    <w:p w:rsidR="00C51B64" w:rsidRDefault="00053625" w:rsidP="00C51B64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МОРФОЛОГИЧЕСКИЕ ОСНОВЫ ЗАЩИТНЫХ РЕАКЦИЙ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>ИММУННАЯ СИСТЕМА И КЛЕТОЧНЫЕ ВЗАИМОДЕЙСТВИЯ В ИММУННЫХ РЕАКЦИЯХ</w:t>
      </w:r>
    </w:p>
    <w:p w:rsidR="00C51B64" w:rsidRDefault="00C51B64" w:rsidP="00053625">
      <w:pPr>
        <w:spacing w:after="0"/>
        <w:ind w:firstLine="709"/>
        <w:jc w:val="both"/>
        <w:rPr>
          <w:sz w:val="24"/>
          <w:szCs w:val="24"/>
        </w:rPr>
      </w:pP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 </w:t>
      </w:r>
      <w:r w:rsidRPr="00F25216">
        <w:rPr>
          <w:i/>
          <w:sz w:val="24"/>
          <w:szCs w:val="24"/>
        </w:rPr>
        <w:t>Общая характеристика. Определение понятий</w:t>
      </w:r>
      <w:r w:rsidRPr="00F25216">
        <w:rPr>
          <w:sz w:val="24"/>
          <w:szCs w:val="24"/>
        </w:rPr>
        <w:t xml:space="preserve"> Иммунная система объединяет органы и ткани, в которых происходит образование и взаимодействие клеток-</w:t>
      </w:r>
      <w:proofErr w:type="spellStart"/>
      <w:r w:rsidRPr="00F25216">
        <w:rPr>
          <w:sz w:val="24"/>
          <w:szCs w:val="24"/>
        </w:rPr>
        <w:t>иммуноцитов</w:t>
      </w:r>
      <w:proofErr w:type="spellEnd"/>
      <w:r w:rsidRPr="00F25216">
        <w:rPr>
          <w:sz w:val="24"/>
          <w:szCs w:val="24"/>
        </w:rPr>
        <w:t xml:space="preserve">, выполняющих функцию распознавания генетически чужеродных субстанций (антигенов) и осуществляющих специфическую реакцию. Иммунная система обеспечивает поддержание генетической целостности и постоянства внутренней среды организма, выполняя функцию распознавания «своего» и «чужого». В основе этого лежат неспецифические (врожденные) и специфические (приобретенные) реакции с вовлечением большого разнообразия клеточных </w:t>
      </w:r>
      <w:proofErr w:type="spellStart"/>
      <w:r w:rsidRPr="00F25216">
        <w:rPr>
          <w:sz w:val="24"/>
          <w:szCs w:val="24"/>
        </w:rPr>
        <w:t>дифферонов</w:t>
      </w:r>
      <w:proofErr w:type="spellEnd"/>
      <w:r w:rsidRPr="00F25216">
        <w:rPr>
          <w:sz w:val="24"/>
          <w:szCs w:val="24"/>
        </w:rPr>
        <w:t xml:space="preserve"> тканей внутренней среды.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 </w:t>
      </w:r>
      <w:r w:rsidRPr="00F25216">
        <w:rPr>
          <w:i/>
          <w:sz w:val="24"/>
          <w:szCs w:val="24"/>
        </w:rPr>
        <w:t>К неспецифической защите</w:t>
      </w:r>
      <w:r w:rsidRPr="00F25216">
        <w:rPr>
          <w:sz w:val="24"/>
          <w:szCs w:val="24"/>
        </w:rPr>
        <w:t xml:space="preserve"> относят барьерные свойства кожи и слизистых оболочек, бактерицидность и уровень кислотности секретов ряда клеток, а также фагоцитоз чужеродных агентов. Ведущими клетками врожденного иммунитета являются макрофаги, нейтрофилы, базофилы и тучные клетки (см. выше, воспаление и регенерация).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i/>
          <w:sz w:val="24"/>
          <w:szCs w:val="24"/>
        </w:rPr>
        <w:t>В специфической защите</w:t>
      </w:r>
      <w:r w:rsidRPr="00F25216">
        <w:rPr>
          <w:sz w:val="24"/>
          <w:szCs w:val="24"/>
        </w:rPr>
        <w:t xml:space="preserve"> против определенного возбудителя главными клетками являются специализированные лимфоциты, плазматические клетки, </w:t>
      </w:r>
      <w:proofErr w:type="spellStart"/>
      <w:r w:rsidRPr="00F25216">
        <w:rPr>
          <w:sz w:val="24"/>
          <w:szCs w:val="24"/>
        </w:rPr>
        <w:t>антигенпредставляющие</w:t>
      </w:r>
      <w:proofErr w:type="spellEnd"/>
      <w:r w:rsidRPr="00F25216">
        <w:rPr>
          <w:sz w:val="24"/>
          <w:szCs w:val="24"/>
        </w:rPr>
        <w:t xml:space="preserve"> макрофаги. Постоянно перемещающиеся лимфоциты осуществляют «иммунный надзор». Они способны «узнавать» чужие макромолекулы бактерий и клеток различных тканей многоклеточных организмов и осуществлять специфическую защитную реакцию. Для понимания роли отдельных клеток в иммунных реакциях необходимо прежде всего дать определение некоторым понятиям иммунитета.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i/>
          <w:sz w:val="24"/>
          <w:szCs w:val="24"/>
        </w:rPr>
        <w:t>Иммунитет (от лат</w:t>
      </w:r>
      <w:proofErr w:type="gramStart"/>
      <w:r w:rsidRPr="00F25216">
        <w:rPr>
          <w:i/>
          <w:sz w:val="24"/>
          <w:szCs w:val="24"/>
        </w:rPr>
        <w:t xml:space="preserve">. </w:t>
      </w:r>
      <w:proofErr w:type="spellStart"/>
      <w:r w:rsidRPr="00F25216">
        <w:rPr>
          <w:i/>
          <w:sz w:val="24"/>
          <w:szCs w:val="24"/>
        </w:rPr>
        <w:t>immunitus</w:t>
      </w:r>
      <w:proofErr w:type="spellEnd"/>
      <w:proofErr w:type="gramEnd"/>
      <w:r w:rsidRPr="00F25216">
        <w:rPr>
          <w:i/>
          <w:sz w:val="24"/>
          <w:szCs w:val="24"/>
        </w:rPr>
        <w:t xml:space="preserve"> - освобождение, избавление от чего-либо) - это защита организма от всего генетически чужеродного</w:t>
      </w:r>
      <w:r w:rsidRPr="00F25216">
        <w:rPr>
          <w:sz w:val="24"/>
          <w:szCs w:val="24"/>
        </w:rPr>
        <w:t xml:space="preserve">: микробов, вирусов, чужих клеток или генетически измененных собственных клеток.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b/>
          <w:i/>
          <w:sz w:val="24"/>
          <w:szCs w:val="24"/>
        </w:rPr>
        <w:t>Антигены</w:t>
      </w:r>
      <w:r w:rsidRPr="00F25216">
        <w:rPr>
          <w:sz w:val="24"/>
          <w:szCs w:val="24"/>
        </w:rPr>
        <w:t xml:space="preserve"> - это сложные органические вещества, способные при поступлении в организм человека и животных вызывать специфический иммунный ответ. Свойствами антигенов обладают бактерии, вирусы, паразиты, чужеродные клетки и ткани, </w:t>
      </w:r>
      <w:proofErr w:type="spellStart"/>
      <w:r w:rsidRPr="00F25216">
        <w:rPr>
          <w:sz w:val="24"/>
          <w:szCs w:val="24"/>
        </w:rPr>
        <w:t>мутационно</w:t>
      </w:r>
      <w:proofErr w:type="spellEnd"/>
      <w:r w:rsidRPr="00F25216">
        <w:rPr>
          <w:sz w:val="24"/>
          <w:szCs w:val="24"/>
        </w:rPr>
        <w:t xml:space="preserve"> изменившиеся собственные клетки тела (например, раковые), продукты жизнедеятельности чужеродных клеток - белки, полисахариды, полипептиды, а также искусственные высокополимерные соединения.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b/>
          <w:i/>
          <w:sz w:val="24"/>
          <w:szCs w:val="24"/>
        </w:rPr>
        <w:t xml:space="preserve">Антитела </w:t>
      </w:r>
      <w:r w:rsidRPr="00F25216">
        <w:rPr>
          <w:sz w:val="24"/>
          <w:szCs w:val="24"/>
        </w:rPr>
        <w:t xml:space="preserve">- это сложные белки, синтезируемые В-лимфоцитами и </w:t>
      </w:r>
      <w:proofErr w:type="spellStart"/>
      <w:r w:rsidRPr="00F25216">
        <w:rPr>
          <w:sz w:val="24"/>
          <w:szCs w:val="24"/>
        </w:rPr>
        <w:t>плазмоцитами</w:t>
      </w:r>
      <w:proofErr w:type="spellEnd"/>
      <w:r w:rsidRPr="00F25216">
        <w:rPr>
          <w:sz w:val="24"/>
          <w:szCs w:val="24"/>
        </w:rPr>
        <w:t xml:space="preserve">, способные специфически соединяться с соответствующими антигенами (например, с 421 </w:t>
      </w:r>
      <w:r w:rsidRPr="00F25216">
        <w:rPr>
          <w:sz w:val="24"/>
          <w:szCs w:val="24"/>
        </w:rPr>
        <w:lastRenderedPageBreak/>
        <w:t>бактериальными) и обезвреживать их. Обнаружение антител в глобулиновой фракции белков крови обусловило их название - иммуноглобулины (</w:t>
      </w:r>
      <w:proofErr w:type="spellStart"/>
      <w:r w:rsidRPr="00F25216">
        <w:rPr>
          <w:sz w:val="24"/>
          <w:szCs w:val="24"/>
        </w:rPr>
        <w:t>Ig</w:t>
      </w:r>
      <w:proofErr w:type="spellEnd"/>
      <w:r w:rsidRPr="00F25216">
        <w:rPr>
          <w:sz w:val="24"/>
          <w:szCs w:val="24"/>
        </w:rPr>
        <w:t xml:space="preserve">). Выявлено несколько классов иммуноглобулинов - </w:t>
      </w:r>
      <w:proofErr w:type="spellStart"/>
      <w:r w:rsidRPr="00F25216">
        <w:rPr>
          <w:sz w:val="24"/>
          <w:szCs w:val="24"/>
        </w:rPr>
        <w:t>IgG</w:t>
      </w:r>
      <w:proofErr w:type="spellEnd"/>
      <w:r w:rsidRPr="00F25216">
        <w:rPr>
          <w:sz w:val="24"/>
          <w:szCs w:val="24"/>
        </w:rPr>
        <w:t xml:space="preserve">, </w:t>
      </w:r>
      <w:proofErr w:type="spellStart"/>
      <w:r w:rsidRPr="00F25216">
        <w:rPr>
          <w:sz w:val="24"/>
          <w:szCs w:val="24"/>
        </w:rPr>
        <w:t>IgM</w:t>
      </w:r>
      <w:proofErr w:type="spellEnd"/>
      <w:r w:rsidRPr="00F25216">
        <w:rPr>
          <w:sz w:val="24"/>
          <w:szCs w:val="24"/>
        </w:rPr>
        <w:t xml:space="preserve">, </w:t>
      </w:r>
      <w:proofErr w:type="spellStart"/>
      <w:r w:rsidRPr="00F25216">
        <w:rPr>
          <w:sz w:val="24"/>
          <w:szCs w:val="24"/>
        </w:rPr>
        <w:t>IgA</w:t>
      </w:r>
      <w:proofErr w:type="spellEnd"/>
      <w:r w:rsidRPr="00F25216">
        <w:rPr>
          <w:sz w:val="24"/>
          <w:szCs w:val="24"/>
        </w:rPr>
        <w:t xml:space="preserve">, </w:t>
      </w:r>
      <w:proofErr w:type="spellStart"/>
      <w:r w:rsidRPr="00F25216">
        <w:rPr>
          <w:sz w:val="24"/>
          <w:szCs w:val="24"/>
        </w:rPr>
        <w:t>IgD</w:t>
      </w:r>
      <w:proofErr w:type="spellEnd"/>
      <w:r w:rsidRPr="00F25216">
        <w:rPr>
          <w:sz w:val="24"/>
          <w:szCs w:val="24"/>
        </w:rPr>
        <w:t xml:space="preserve">, </w:t>
      </w:r>
      <w:proofErr w:type="spellStart"/>
      <w:r w:rsidRPr="00F25216">
        <w:rPr>
          <w:sz w:val="24"/>
          <w:szCs w:val="24"/>
        </w:rPr>
        <w:t>IgE</w:t>
      </w:r>
      <w:proofErr w:type="spellEnd"/>
      <w:r w:rsidRPr="00F25216">
        <w:rPr>
          <w:sz w:val="24"/>
          <w:szCs w:val="24"/>
        </w:rPr>
        <w:t xml:space="preserve"> (табл. 14.1).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 </w:t>
      </w:r>
      <w:r w:rsidRPr="00F25216">
        <w:rPr>
          <w:i/>
          <w:sz w:val="24"/>
          <w:szCs w:val="24"/>
        </w:rPr>
        <w:t>Комплемент - группа белков</w:t>
      </w:r>
      <w:r w:rsidRPr="00F25216">
        <w:rPr>
          <w:sz w:val="24"/>
          <w:szCs w:val="24"/>
        </w:rPr>
        <w:t xml:space="preserve">, содержащихся в свежей сыворотке крови человека и животных, активизирующихся в тех случаях, когда антитело связывается с антигеном. Этот процесс приводит к лизису определенных типов клеток (лизис, опосредованный комплементом) или к образованию биологически активных веществ из белков комплемента, которые, прикрепляясь к бактериям, облегчают их фагоцитоз нейтрофилами. Эти вещества называют опсонинами.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b/>
          <w:i/>
          <w:sz w:val="24"/>
          <w:szCs w:val="24"/>
        </w:rPr>
        <w:t xml:space="preserve">Молекулы </w:t>
      </w:r>
      <w:proofErr w:type="spellStart"/>
      <w:r w:rsidRPr="00F25216">
        <w:rPr>
          <w:b/>
          <w:i/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. Практически все тканевые клетки организма </w:t>
      </w:r>
      <w:proofErr w:type="spellStart"/>
      <w:r w:rsidRPr="00F25216">
        <w:rPr>
          <w:sz w:val="24"/>
          <w:szCs w:val="24"/>
        </w:rPr>
        <w:t>экспрессируют</w:t>
      </w:r>
      <w:proofErr w:type="spellEnd"/>
      <w:r w:rsidRPr="00F25216">
        <w:rPr>
          <w:sz w:val="24"/>
          <w:szCs w:val="24"/>
        </w:rPr>
        <w:t xml:space="preserve"> молекулы </w:t>
      </w:r>
      <w:proofErr w:type="spellStart"/>
      <w:r w:rsidRPr="00F25216">
        <w:rPr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, которые доступны для опознавания клетками иммунной системы. Это важный механизм для того, чтобы специализированные клетки иммунной системы (Т-лимфоциты) могли распознать «свои» и «чужие» клетки. В связи с тем, что молекула в составе клетки одного организма, будучи внесенная в другой, вызывает реакцию отторжения, она получила название антиген </w:t>
      </w:r>
      <w:proofErr w:type="spellStart"/>
      <w:r w:rsidRPr="00F25216">
        <w:rPr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, или главная молекула </w:t>
      </w:r>
      <w:proofErr w:type="spellStart"/>
      <w:r w:rsidRPr="00F25216">
        <w:rPr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 (ГКГ). Последняя бывает двух классов - I и II.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Молекула </w:t>
      </w:r>
      <w:proofErr w:type="spellStart"/>
      <w:r w:rsidRPr="00F25216">
        <w:rPr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 I класса является гликопротеином. Гены, кодирующие молекулярную организацию трансмембранного белка, расположены на 6-й хромосоме в области, которая получила название главный комплекс </w:t>
      </w:r>
      <w:proofErr w:type="spellStart"/>
      <w:r w:rsidRPr="00F25216">
        <w:rPr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 (англ. МНС - </w:t>
      </w:r>
      <w:proofErr w:type="spellStart"/>
      <w:r w:rsidRPr="00F25216">
        <w:rPr>
          <w:sz w:val="24"/>
          <w:szCs w:val="24"/>
        </w:rPr>
        <w:t>major</w:t>
      </w:r>
      <w:proofErr w:type="spellEnd"/>
      <w:r w:rsidRPr="00F25216">
        <w:rPr>
          <w:sz w:val="24"/>
          <w:szCs w:val="24"/>
        </w:rPr>
        <w:t xml:space="preserve"> </w:t>
      </w:r>
      <w:proofErr w:type="spellStart"/>
      <w:r w:rsidRPr="00F25216">
        <w:rPr>
          <w:sz w:val="24"/>
          <w:szCs w:val="24"/>
        </w:rPr>
        <w:t>histocompatibility</w:t>
      </w:r>
      <w:proofErr w:type="spellEnd"/>
      <w:r w:rsidRPr="00F25216">
        <w:rPr>
          <w:sz w:val="24"/>
          <w:szCs w:val="24"/>
        </w:rPr>
        <w:t xml:space="preserve"> </w:t>
      </w:r>
      <w:proofErr w:type="spellStart"/>
      <w:r w:rsidRPr="00F25216">
        <w:rPr>
          <w:sz w:val="24"/>
          <w:szCs w:val="24"/>
        </w:rPr>
        <w:t>complex</w:t>
      </w:r>
      <w:proofErr w:type="spellEnd"/>
      <w:proofErr w:type="gramStart"/>
      <w:r w:rsidRPr="00F25216">
        <w:rPr>
          <w:sz w:val="24"/>
          <w:szCs w:val="24"/>
        </w:rPr>
        <w:t>)..</w:t>
      </w:r>
      <w:proofErr w:type="gramEnd"/>
      <w:r w:rsidRPr="00F25216">
        <w:rPr>
          <w:sz w:val="24"/>
          <w:szCs w:val="24"/>
        </w:rPr>
        <w:t xml:space="preserve">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Основная биологическая роль </w:t>
      </w:r>
      <w:r w:rsidRPr="00F25216">
        <w:rPr>
          <w:i/>
          <w:sz w:val="24"/>
          <w:szCs w:val="24"/>
        </w:rPr>
        <w:t xml:space="preserve">молекулы </w:t>
      </w:r>
      <w:proofErr w:type="spellStart"/>
      <w:r w:rsidRPr="00F25216">
        <w:rPr>
          <w:i/>
          <w:sz w:val="24"/>
          <w:szCs w:val="24"/>
        </w:rPr>
        <w:t>гистосовместимости</w:t>
      </w:r>
      <w:proofErr w:type="spellEnd"/>
      <w:r w:rsidRPr="00F25216">
        <w:rPr>
          <w:i/>
          <w:sz w:val="24"/>
          <w:szCs w:val="24"/>
        </w:rPr>
        <w:t xml:space="preserve"> I класса -</w:t>
      </w:r>
      <w:r w:rsidRPr="00F25216">
        <w:rPr>
          <w:sz w:val="24"/>
          <w:szCs w:val="24"/>
        </w:rPr>
        <w:t xml:space="preserve"> дать возможность Т-лимфоцитам с помощью своих Т-клеточных рецепторов распознать «свои» и «чужие» клетки. Информацию об этом несет разнообразный по составу и последовательности расположения аминокислот низкомолекулярный белок - </w:t>
      </w:r>
      <w:proofErr w:type="spellStart"/>
      <w:r w:rsidRPr="00F25216">
        <w:rPr>
          <w:sz w:val="24"/>
          <w:szCs w:val="24"/>
        </w:rPr>
        <w:t>эпитоп</w:t>
      </w:r>
      <w:proofErr w:type="spellEnd"/>
      <w:r w:rsidRPr="00F25216">
        <w:rPr>
          <w:sz w:val="24"/>
          <w:szCs w:val="24"/>
        </w:rPr>
        <w:t xml:space="preserve">. Это фрагмент, возникший из белков, присутствующих внутри клетки. Среди них могут быть: а) фрагменты собственных белков, тогда они не вызывают ответной реакции со стороны специализированных Т-лимфоцитов; б) молекулы белка, кодируемые вирусом; в) молекулы белка, кодируемые мутантным геномом раковой клетки организма. В случае появления двух последних происходит реакция клетки, несущей чужеродный </w:t>
      </w:r>
      <w:proofErr w:type="spellStart"/>
      <w:r w:rsidRPr="00F25216">
        <w:rPr>
          <w:sz w:val="24"/>
          <w:szCs w:val="24"/>
        </w:rPr>
        <w:t>эпитоп</w:t>
      </w:r>
      <w:proofErr w:type="spellEnd"/>
      <w:r w:rsidRPr="00F25216">
        <w:rPr>
          <w:sz w:val="24"/>
          <w:szCs w:val="24"/>
        </w:rPr>
        <w:t xml:space="preserve">, с </w:t>
      </w:r>
      <w:proofErr w:type="spellStart"/>
      <w:r w:rsidRPr="00F25216">
        <w:rPr>
          <w:sz w:val="24"/>
          <w:szCs w:val="24"/>
        </w:rPr>
        <w:t>Тлимфоцитом</w:t>
      </w:r>
      <w:proofErr w:type="spellEnd"/>
      <w:r w:rsidRPr="00F25216">
        <w:rPr>
          <w:sz w:val="24"/>
          <w:szCs w:val="24"/>
        </w:rPr>
        <w:t xml:space="preserve">, который называется </w:t>
      </w:r>
      <w:proofErr w:type="gramStart"/>
      <w:r w:rsidRPr="00F25216">
        <w:rPr>
          <w:sz w:val="24"/>
          <w:szCs w:val="24"/>
        </w:rPr>
        <w:t>цито-токсическим</w:t>
      </w:r>
      <w:proofErr w:type="gramEnd"/>
      <w:r w:rsidRPr="00F25216">
        <w:rPr>
          <w:sz w:val="24"/>
          <w:szCs w:val="24"/>
        </w:rPr>
        <w:t xml:space="preserve">. Суть реакции заключается в следующем. Цитотоксические лимфоциты имеют рецепторы, с помощью которых осуществляется мониторинг практически всех клеток организма (за исключением тех, которые отделены от лимфоцитов специальными </w:t>
      </w:r>
      <w:proofErr w:type="spellStart"/>
      <w:r w:rsidRPr="00F25216">
        <w:rPr>
          <w:sz w:val="24"/>
          <w:szCs w:val="24"/>
        </w:rPr>
        <w:t>гематотканевыми</w:t>
      </w:r>
      <w:proofErr w:type="spellEnd"/>
      <w:r w:rsidRPr="00F25216">
        <w:rPr>
          <w:sz w:val="24"/>
          <w:szCs w:val="24"/>
        </w:rPr>
        <w:t xml:space="preserve"> барьерами). Они имеют специфические рецепторы - Т-клеточные, с помощью которых взаимодействуют с </w:t>
      </w:r>
      <w:proofErr w:type="spellStart"/>
      <w:r w:rsidRPr="00F25216">
        <w:rPr>
          <w:sz w:val="24"/>
          <w:szCs w:val="24"/>
        </w:rPr>
        <w:t>эпитопом</w:t>
      </w:r>
      <w:proofErr w:type="spellEnd"/>
      <w:r w:rsidRPr="00F25216">
        <w:rPr>
          <w:sz w:val="24"/>
          <w:szCs w:val="24"/>
        </w:rPr>
        <w:t xml:space="preserve"> тканевой клетки, и особые рецепторы, представленные поверхностными гликопротеинами, которые выявляются моно-</w:t>
      </w:r>
      <w:proofErr w:type="spellStart"/>
      <w:r w:rsidRPr="00F25216">
        <w:rPr>
          <w:sz w:val="24"/>
          <w:szCs w:val="24"/>
        </w:rPr>
        <w:t>клональными</w:t>
      </w:r>
      <w:proofErr w:type="spellEnd"/>
      <w:r w:rsidRPr="00F25216">
        <w:rPr>
          <w:sz w:val="24"/>
          <w:szCs w:val="24"/>
        </w:rPr>
        <w:t xml:space="preserve"> антителами CD8 (от англ. </w:t>
      </w:r>
      <w:proofErr w:type="spellStart"/>
      <w:r w:rsidRPr="00F25216">
        <w:rPr>
          <w:sz w:val="24"/>
          <w:szCs w:val="24"/>
        </w:rPr>
        <w:t>cluster</w:t>
      </w:r>
      <w:proofErr w:type="spellEnd"/>
      <w:r w:rsidRPr="00F25216">
        <w:rPr>
          <w:sz w:val="24"/>
          <w:szCs w:val="24"/>
        </w:rPr>
        <w:t xml:space="preserve"> </w:t>
      </w:r>
      <w:proofErr w:type="spellStart"/>
      <w:r w:rsidRPr="00F25216">
        <w:rPr>
          <w:sz w:val="24"/>
          <w:szCs w:val="24"/>
        </w:rPr>
        <w:t>of</w:t>
      </w:r>
      <w:proofErr w:type="spellEnd"/>
      <w:r w:rsidRPr="00F25216">
        <w:rPr>
          <w:sz w:val="24"/>
          <w:szCs w:val="24"/>
        </w:rPr>
        <w:t xml:space="preserve"> </w:t>
      </w:r>
      <w:proofErr w:type="spellStart"/>
      <w:r w:rsidRPr="00F25216">
        <w:rPr>
          <w:sz w:val="24"/>
          <w:szCs w:val="24"/>
        </w:rPr>
        <w:t>differentiation</w:t>
      </w:r>
      <w:proofErr w:type="spellEnd"/>
      <w:r w:rsidRPr="00F25216">
        <w:rPr>
          <w:sz w:val="24"/>
          <w:szCs w:val="24"/>
        </w:rPr>
        <w:t xml:space="preserve"> по номенклатуре, принятой в </w:t>
      </w:r>
      <w:proofErr w:type="spellStart"/>
      <w:r w:rsidRPr="00F25216">
        <w:rPr>
          <w:sz w:val="24"/>
          <w:szCs w:val="24"/>
        </w:rPr>
        <w:t>иммуноцитохимии</w:t>
      </w:r>
      <w:proofErr w:type="spellEnd"/>
      <w:r w:rsidRPr="00F25216">
        <w:rPr>
          <w:sz w:val="24"/>
          <w:szCs w:val="24"/>
        </w:rPr>
        <w:t xml:space="preserve"> рецепторов). Если Т-лимфоциты маркируются </w:t>
      </w:r>
      <w:proofErr w:type="spellStart"/>
      <w:r w:rsidRPr="00F25216">
        <w:rPr>
          <w:sz w:val="24"/>
          <w:szCs w:val="24"/>
        </w:rPr>
        <w:t>моноклональным</w:t>
      </w:r>
      <w:proofErr w:type="spellEnd"/>
      <w:r w:rsidRPr="00F25216">
        <w:rPr>
          <w:sz w:val="24"/>
          <w:szCs w:val="24"/>
        </w:rPr>
        <w:t xml:space="preserve"> антителом CD8, то они называются CD8+ Т-лимфоцитами, цитотоксическими, или киллерами. Последние связываются только с молекулой </w:t>
      </w:r>
      <w:proofErr w:type="spellStart"/>
      <w:r w:rsidRPr="00F25216">
        <w:rPr>
          <w:sz w:val="24"/>
          <w:szCs w:val="24"/>
        </w:rPr>
        <w:t>гистосовместимости</w:t>
      </w:r>
      <w:proofErr w:type="spellEnd"/>
      <w:r w:rsidRPr="00F25216">
        <w:rPr>
          <w:sz w:val="24"/>
          <w:szCs w:val="24"/>
        </w:rPr>
        <w:t xml:space="preserve"> I класса. В случае обнаружения чужеродного </w:t>
      </w:r>
      <w:proofErr w:type="spellStart"/>
      <w:r w:rsidRPr="00F25216">
        <w:rPr>
          <w:sz w:val="24"/>
          <w:szCs w:val="24"/>
        </w:rPr>
        <w:t>эпитопа</w:t>
      </w:r>
      <w:proofErr w:type="spellEnd"/>
      <w:r w:rsidRPr="00F25216">
        <w:rPr>
          <w:sz w:val="24"/>
          <w:szCs w:val="24"/>
        </w:rPr>
        <w:t xml:space="preserve"> происходит молекулярное взаимодействие в области контакта рецепторов, что является сигналом к запуску механизмов разрушения клетки, синтезирующей чужеродный белок. Это проявляется секрецией в межклеточное пространство белков - </w:t>
      </w:r>
      <w:proofErr w:type="spellStart"/>
      <w:r w:rsidRPr="00F25216">
        <w:rPr>
          <w:sz w:val="24"/>
          <w:szCs w:val="24"/>
        </w:rPr>
        <w:t>перфоринов</w:t>
      </w:r>
      <w:proofErr w:type="spellEnd"/>
      <w:r w:rsidRPr="00F25216">
        <w:rPr>
          <w:sz w:val="24"/>
          <w:szCs w:val="24"/>
        </w:rPr>
        <w:t xml:space="preserve">, которые в виде трансмембранных белков встраиваются в плазмолемму чужеродной клетки, формируют поры, которые способствуют набуханию и распаду клетки. Кроме того, цитотоксические лимфоциты способны активизировать своими биологически активными веществами ферменты </w:t>
      </w:r>
      <w:proofErr w:type="spellStart"/>
      <w:r w:rsidRPr="00F25216">
        <w:rPr>
          <w:sz w:val="24"/>
          <w:szCs w:val="24"/>
        </w:rPr>
        <w:t>апоптоза</w:t>
      </w:r>
      <w:proofErr w:type="spellEnd"/>
      <w:r w:rsidRPr="00F25216">
        <w:rPr>
          <w:sz w:val="24"/>
          <w:szCs w:val="24"/>
        </w:rPr>
        <w:t xml:space="preserve"> через рецепторы чужеродной клетки. Существуют и другие механизмы цитотоксического действия данной </w:t>
      </w:r>
      <w:proofErr w:type="spellStart"/>
      <w:r w:rsidRPr="00F25216">
        <w:rPr>
          <w:sz w:val="24"/>
          <w:szCs w:val="24"/>
        </w:rPr>
        <w:t>субпопуляции</w:t>
      </w:r>
      <w:proofErr w:type="spellEnd"/>
      <w:r w:rsidRPr="00F25216">
        <w:rPr>
          <w:sz w:val="24"/>
          <w:szCs w:val="24"/>
        </w:rPr>
        <w:t xml:space="preserve"> лимфоцитов на мишени. Все это характеризует реакции клеточного иммунитета. </w:t>
      </w:r>
      <w:r w:rsidRPr="00F25216">
        <w:rPr>
          <w:i/>
          <w:sz w:val="24"/>
          <w:szCs w:val="24"/>
        </w:rPr>
        <w:t xml:space="preserve">Продукты (антигены) ГКГ I класса есть у всех соматических клеток кроме эритроцитов, нейронов, гистологических элементов </w:t>
      </w:r>
      <w:proofErr w:type="spellStart"/>
      <w:r w:rsidRPr="00F25216">
        <w:rPr>
          <w:i/>
          <w:sz w:val="24"/>
          <w:szCs w:val="24"/>
        </w:rPr>
        <w:t>трофобласта</w:t>
      </w:r>
      <w:proofErr w:type="spellEnd"/>
      <w:r w:rsidRPr="00F25216">
        <w:rPr>
          <w:i/>
          <w:sz w:val="24"/>
          <w:szCs w:val="24"/>
        </w:rPr>
        <w:t>.</w:t>
      </w:r>
      <w:r w:rsidRPr="00F25216">
        <w:rPr>
          <w:sz w:val="24"/>
          <w:szCs w:val="24"/>
        </w:rPr>
        <w:t xml:space="preserve"> </w:t>
      </w:r>
    </w:p>
    <w:p w:rsidR="00053625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i/>
          <w:sz w:val="24"/>
          <w:szCs w:val="24"/>
        </w:rPr>
        <w:lastRenderedPageBreak/>
        <w:t xml:space="preserve">Молекула </w:t>
      </w:r>
      <w:proofErr w:type="spellStart"/>
      <w:r w:rsidRPr="00F25216">
        <w:rPr>
          <w:i/>
          <w:sz w:val="24"/>
          <w:szCs w:val="24"/>
        </w:rPr>
        <w:t>гистосовместимости</w:t>
      </w:r>
      <w:proofErr w:type="spellEnd"/>
      <w:r w:rsidRPr="00F25216">
        <w:rPr>
          <w:i/>
          <w:sz w:val="24"/>
          <w:szCs w:val="24"/>
        </w:rPr>
        <w:t xml:space="preserve"> II класса</w:t>
      </w:r>
      <w:r w:rsidRPr="00F25216">
        <w:rPr>
          <w:sz w:val="24"/>
          <w:szCs w:val="24"/>
        </w:rPr>
        <w:t xml:space="preserve"> л </w:t>
      </w:r>
      <w:proofErr w:type="spellStart"/>
      <w:r w:rsidRPr="00F25216">
        <w:rPr>
          <w:sz w:val="24"/>
          <w:szCs w:val="24"/>
        </w:rPr>
        <w:t>экспрессирует-ся</w:t>
      </w:r>
      <w:proofErr w:type="spellEnd"/>
      <w:r w:rsidRPr="00F25216">
        <w:rPr>
          <w:sz w:val="24"/>
          <w:szCs w:val="24"/>
        </w:rPr>
        <w:t xml:space="preserve"> не на всех клетках - только на </w:t>
      </w:r>
      <w:proofErr w:type="spellStart"/>
      <w:r w:rsidRPr="00F25216">
        <w:rPr>
          <w:sz w:val="24"/>
          <w:szCs w:val="24"/>
        </w:rPr>
        <w:t>антигенпредставляющих</w:t>
      </w:r>
      <w:proofErr w:type="spellEnd"/>
      <w:r w:rsidRPr="00F25216">
        <w:rPr>
          <w:sz w:val="24"/>
          <w:szCs w:val="24"/>
        </w:rPr>
        <w:t xml:space="preserve"> клетках (мак </w:t>
      </w:r>
      <w:proofErr w:type="spellStart"/>
      <w:r w:rsidRPr="00F25216">
        <w:rPr>
          <w:sz w:val="24"/>
          <w:szCs w:val="24"/>
        </w:rPr>
        <w:t>рофагах</w:t>
      </w:r>
      <w:proofErr w:type="spellEnd"/>
      <w:r w:rsidRPr="00F25216">
        <w:rPr>
          <w:sz w:val="24"/>
          <w:szCs w:val="24"/>
        </w:rPr>
        <w:t>, дендритных клетках, В-лимфоцитах и активированных Т-лимфоцитах). С молекулой II класса могут взаимодействовать лимфоциты, которые имеют на своей поверхности другой - специальный - рецептор класса CD4. К ним относятся CD+4 Т-лимфоциты, или Т-хелперы. Последние вместе с анти-</w:t>
      </w:r>
      <w:proofErr w:type="spellStart"/>
      <w:r w:rsidRPr="00F25216">
        <w:rPr>
          <w:sz w:val="24"/>
          <w:szCs w:val="24"/>
        </w:rPr>
        <w:t>генпредставляющими</w:t>
      </w:r>
      <w:proofErr w:type="spellEnd"/>
      <w:r w:rsidRPr="00F25216">
        <w:rPr>
          <w:sz w:val="24"/>
          <w:szCs w:val="24"/>
        </w:rPr>
        <w:t xml:space="preserve"> клетками и В-лимфоцитами отвечают за формирование иммунной реакции, которая проявляется </w:t>
      </w:r>
      <w:proofErr w:type="spellStart"/>
      <w:r w:rsidRPr="00F25216">
        <w:rPr>
          <w:sz w:val="24"/>
          <w:szCs w:val="24"/>
        </w:rPr>
        <w:t>синтезомиммуноглобулинов</w:t>
      </w:r>
      <w:proofErr w:type="spellEnd"/>
      <w:r w:rsidRPr="00F25216">
        <w:rPr>
          <w:sz w:val="24"/>
          <w:szCs w:val="24"/>
        </w:rPr>
        <w:t>, или антител, циркулирующих в крови и тканевой жидкости, что составляет суть гуморального иммунитета.</w:t>
      </w: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b/>
          <w:i/>
          <w:sz w:val="24"/>
          <w:szCs w:val="24"/>
        </w:rPr>
        <w:t>Характеристика иммунокомпетентных клето</w:t>
      </w:r>
      <w:r w:rsidR="00EE6B34" w:rsidRPr="00F25216">
        <w:rPr>
          <w:b/>
          <w:i/>
          <w:sz w:val="24"/>
          <w:szCs w:val="24"/>
        </w:rPr>
        <w:t xml:space="preserve">к. </w:t>
      </w:r>
      <w:r w:rsidRPr="00F25216">
        <w:rPr>
          <w:sz w:val="24"/>
          <w:szCs w:val="24"/>
        </w:rPr>
        <w:t xml:space="preserve"> </w:t>
      </w: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>Согласно клонально-селекционной теории иммунитета, в органах кроветворения формируются многочисленные группы (клоны) лимфоцитов, генетически запрограммированные реагировать на один или несколько антигенов. Поэтому каждый конкретный антиген оказывает избирательное действие, стимулируя только те лимфоциты, которые могут связываться с данным антигеном. При первой встрече с антигеном (первичный ответ) лимфоциты стимулируются и под</w:t>
      </w:r>
      <w:r w:rsidR="00973FF0" w:rsidRPr="00F25216">
        <w:rPr>
          <w:sz w:val="24"/>
          <w:szCs w:val="24"/>
        </w:rPr>
        <w:t xml:space="preserve">вергаются трансформации в </w:t>
      </w:r>
      <w:proofErr w:type="spellStart"/>
      <w:r w:rsidR="00973FF0" w:rsidRPr="00F25216">
        <w:rPr>
          <w:sz w:val="24"/>
          <w:szCs w:val="24"/>
        </w:rPr>
        <w:t>бласт</w:t>
      </w:r>
      <w:r w:rsidRPr="00F25216">
        <w:rPr>
          <w:sz w:val="24"/>
          <w:szCs w:val="24"/>
        </w:rPr>
        <w:t>ные</w:t>
      </w:r>
      <w:proofErr w:type="spellEnd"/>
      <w:r w:rsidRPr="00F25216">
        <w:rPr>
          <w:sz w:val="24"/>
          <w:szCs w:val="24"/>
        </w:rPr>
        <w:t xml:space="preserve"> формы, которые способны к пролиферации и дифференцировке в </w:t>
      </w:r>
      <w:proofErr w:type="spellStart"/>
      <w:r w:rsidRPr="00F25216">
        <w:rPr>
          <w:sz w:val="24"/>
          <w:szCs w:val="24"/>
        </w:rPr>
        <w:t>иммуноциты</w:t>
      </w:r>
      <w:proofErr w:type="spellEnd"/>
      <w:r w:rsidRPr="00F25216">
        <w:rPr>
          <w:sz w:val="24"/>
          <w:szCs w:val="24"/>
        </w:rPr>
        <w:t xml:space="preserve">. В лимфоците хроматин ядра становится менее плотным, появляется ядрышко, увеличивается объем цитоплазмы, начинается синтез новых РНК и белков. Так возникают </w:t>
      </w:r>
      <w:proofErr w:type="spellStart"/>
      <w:r w:rsidRPr="00F25216">
        <w:rPr>
          <w:sz w:val="24"/>
          <w:szCs w:val="24"/>
        </w:rPr>
        <w:t>лимфобласты</w:t>
      </w:r>
      <w:proofErr w:type="spellEnd"/>
      <w:r w:rsidRPr="00F25216">
        <w:rPr>
          <w:sz w:val="24"/>
          <w:szCs w:val="24"/>
        </w:rPr>
        <w:t xml:space="preserve">, которые делятся 2-4 раза в сутки в течение 3-5 </w:t>
      </w:r>
      <w:proofErr w:type="spellStart"/>
      <w:r w:rsidRPr="00F25216">
        <w:rPr>
          <w:sz w:val="24"/>
          <w:szCs w:val="24"/>
        </w:rPr>
        <w:t>сут</w:t>
      </w:r>
      <w:proofErr w:type="spellEnd"/>
      <w:r w:rsidRPr="00F25216">
        <w:rPr>
          <w:sz w:val="24"/>
          <w:szCs w:val="24"/>
        </w:rPr>
        <w:t xml:space="preserve">. Из одной клетки возникают до 1000 дочерних клеток той же специфичности. Для развития специфического иммунитета требуется от 4 до 7 </w:t>
      </w:r>
      <w:proofErr w:type="spellStart"/>
      <w:r w:rsidRPr="00F25216">
        <w:rPr>
          <w:sz w:val="24"/>
          <w:szCs w:val="24"/>
        </w:rPr>
        <w:t>су</w:t>
      </w:r>
      <w:r w:rsidR="00EE6B34" w:rsidRPr="00F25216">
        <w:rPr>
          <w:sz w:val="24"/>
          <w:szCs w:val="24"/>
        </w:rPr>
        <w:t>т</w:t>
      </w:r>
      <w:proofErr w:type="spellEnd"/>
      <w:r w:rsidR="00EE6B34" w:rsidRPr="00F25216">
        <w:rPr>
          <w:sz w:val="24"/>
          <w:szCs w:val="24"/>
        </w:rPr>
        <w:t xml:space="preserve">. В результате </w:t>
      </w:r>
      <w:proofErr w:type="spellStart"/>
      <w:r w:rsidR="00EE6B34" w:rsidRPr="00F25216">
        <w:rPr>
          <w:sz w:val="24"/>
          <w:szCs w:val="24"/>
        </w:rPr>
        <w:t>бласттрансформа</w:t>
      </w:r>
      <w:r w:rsidRPr="00F25216">
        <w:rPr>
          <w:sz w:val="24"/>
          <w:szCs w:val="24"/>
        </w:rPr>
        <w:t>ции</w:t>
      </w:r>
      <w:proofErr w:type="spellEnd"/>
      <w:r w:rsidRPr="00F25216">
        <w:rPr>
          <w:sz w:val="24"/>
          <w:szCs w:val="24"/>
        </w:rPr>
        <w:t xml:space="preserve"> Т-лимфоцитов появляются: 1) </w:t>
      </w:r>
      <w:r w:rsidRPr="00F25216">
        <w:rPr>
          <w:i/>
          <w:sz w:val="24"/>
          <w:szCs w:val="24"/>
        </w:rPr>
        <w:t>Т-клетки-киллеры(цитотоксические</w:t>
      </w:r>
      <w:r w:rsidRPr="00F25216">
        <w:rPr>
          <w:sz w:val="24"/>
          <w:szCs w:val="24"/>
        </w:rPr>
        <w:t xml:space="preserve">) - основные </w:t>
      </w:r>
      <w:proofErr w:type="spellStart"/>
      <w:r w:rsidRPr="00F25216">
        <w:rPr>
          <w:sz w:val="24"/>
          <w:szCs w:val="24"/>
        </w:rPr>
        <w:t>эффекторные</w:t>
      </w:r>
      <w:proofErr w:type="spellEnd"/>
      <w:r w:rsidRPr="00F25216">
        <w:rPr>
          <w:sz w:val="24"/>
          <w:szCs w:val="24"/>
        </w:rPr>
        <w:t xml:space="preserve"> клетки иммунитета, они разрушают чужеродные клетки-мишени и обеспечивают генетическое постоянство внутренней среды организма, защищая его от вторжения чужеродных клеток, новообразований, аутоиммунных заболеваний; 2) </w:t>
      </w:r>
      <w:proofErr w:type="spellStart"/>
      <w:r w:rsidRPr="00F25216">
        <w:rPr>
          <w:i/>
          <w:sz w:val="24"/>
          <w:szCs w:val="24"/>
        </w:rPr>
        <w:t>Тклетки-хелперы</w:t>
      </w:r>
      <w:r w:rsidRPr="00F25216">
        <w:rPr>
          <w:sz w:val="24"/>
          <w:szCs w:val="24"/>
        </w:rPr>
        <w:t>,участвующие</w:t>
      </w:r>
      <w:proofErr w:type="spellEnd"/>
      <w:r w:rsidRPr="00F25216">
        <w:rPr>
          <w:sz w:val="24"/>
          <w:szCs w:val="24"/>
        </w:rPr>
        <w:t xml:space="preserve"> в процессах межклеточной кооперации с В-лимфоцитами, без чего невозможна трансформация В-лимфоцитов в </w:t>
      </w:r>
      <w:proofErr w:type="spellStart"/>
      <w:r w:rsidRPr="00F25216">
        <w:rPr>
          <w:sz w:val="24"/>
          <w:szCs w:val="24"/>
        </w:rPr>
        <w:t>плазмоциты</w:t>
      </w:r>
      <w:proofErr w:type="spellEnd"/>
      <w:r w:rsidRPr="00F25216">
        <w:rPr>
          <w:sz w:val="24"/>
          <w:szCs w:val="24"/>
        </w:rPr>
        <w:t xml:space="preserve">; 3) </w:t>
      </w:r>
      <w:r w:rsidRPr="00F25216">
        <w:rPr>
          <w:i/>
          <w:sz w:val="24"/>
          <w:szCs w:val="24"/>
        </w:rPr>
        <w:t>Т-</w:t>
      </w:r>
      <w:proofErr w:type="spellStart"/>
      <w:r w:rsidRPr="00F25216">
        <w:rPr>
          <w:i/>
          <w:sz w:val="24"/>
          <w:szCs w:val="24"/>
        </w:rPr>
        <w:t>клеткисупрессоры</w:t>
      </w:r>
      <w:proofErr w:type="spellEnd"/>
      <w:r w:rsidRPr="00F25216">
        <w:rPr>
          <w:sz w:val="24"/>
          <w:szCs w:val="24"/>
        </w:rPr>
        <w:t>, блокирующие антителообразование В-лимфоцитами при аутоиммунных реакциях; 4</w:t>
      </w:r>
      <w:r w:rsidRPr="00F25216">
        <w:rPr>
          <w:i/>
          <w:sz w:val="24"/>
          <w:szCs w:val="24"/>
        </w:rPr>
        <w:t>) клетки памяти</w:t>
      </w:r>
      <w:r w:rsidRPr="00F25216">
        <w:rPr>
          <w:sz w:val="24"/>
          <w:szCs w:val="24"/>
        </w:rPr>
        <w:t xml:space="preserve"> - это лимфоциты, возвращающиеся в неактивное состояние, но несущие информацию (память) о встрече с конкретным антигеном. При повторном введении данного антигена они способны обеспечивать быстрый иммунный ответ большей интенсивности (вторичный ответ) вследствие усиленной пролиферации лимфоцитов и образования </w:t>
      </w:r>
      <w:proofErr w:type="spellStart"/>
      <w:r w:rsidRPr="00F25216">
        <w:rPr>
          <w:sz w:val="24"/>
          <w:szCs w:val="24"/>
        </w:rPr>
        <w:t>иммуноцитов</w:t>
      </w:r>
      <w:proofErr w:type="spellEnd"/>
      <w:r w:rsidRPr="00F25216">
        <w:rPr>
          <w:sz w:val="24"/>
          <w:szCs w:val="24"/>
        </w:rPr>
        <w:t xml:space="preserve">. </w:t>
      </w:r>
    </w:p>
    <w:p w:rsidR="00494DCE" w:rsidRPr="00F25216" w:rsidRDefault="00494DCE" w:rsidP="00494DCE">
      <w:pPr>
        <w:spacing w:after="0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  В результате </w:t>
      </w:r>
      <w:proofErr w:type="spellStart"/>
      <w:r w:rsidRPr="00F25216">
        <w:rPr>
          <w:sz w:val="24"/>
          <w:szCs w:val="24"/>
        </w:rPr>
        <w:t>бласттрансформации</w:t>
      </w:r>
      <w:proofErr w:type="spellEnd"/>
      <w:r w:rsidRPr="00F25216">
        <w:rPr>
          <w:sz w:val="24"/>
          <w:szCs w:val="24"/>
        </w:rPr>
        <w:t xml:space="preserve"> В-лимфоцитов появляются плазматические клетки, секретирующие антитела и клетки </w:t>
      </w:r>
      <w:proofErr w:type="gramStart"/>
      <w:r w:rsidRPr="00F25216">
        <w:rPr>
          <w:sz w:val="24"/>
          <w:szCs w:val="24"/>
        </w:rPr>
        <w:t>памяти..</w:t>
      </w:r>
      <w:proofErr w:type="gramEnd"/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proofErr w:type="spellStart"/>
      <w:r w:rsidRPr="00F25216">
        <w:rPr>
          <w:sz w:val="24"/>
          <w:szCs w:val="24"/>
        </w:rPr>
        <w:t>Эффекторные</w:t>
      </w:r>
      <w:proofErr w:type="spellEnd"/>
      <w:r w:rsidRPr="00F25216">
        <w:rPr>
          <w:sz w:val="24"/>
          <w:szCs w:val="24"/>
        </w:rPr>
        <w:t xml:space="preserve"> клетки имеют ограниченный срок жизни, и, когда антиген удален, большинство клеток подвергается </w:t>
      </w:r>
      <w:proofErr w:type="spellStart"/>
      <w:r w:rsidRPr="00F25216">
        <w:rPr>
          <w:sz w:val="24"/>
          <w:szCs w:val="24"/>
        </w:rPr>
        <w:t>апоптозу</w:t>
      </w:r>
      <w:proofErr w:type="spellEnd"/>
      <w:r w:rsidRPr="00F25216">
        <w:rPr>
          <w:sz w:val="24"/>
          <w:szCs w:val="24"/>
        </w:rPr>
        <w:t xml:space="preserve">. </w:t>
      </w: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i/>
          <w:sz w:val="24"/>
          <w:szCs w:val="24"/>
        </w:rPr>
        <w:t xml:space="preserve">Естественные </w:t>
      </w:r>
      <w:proofErr w:type="spellStart"/>
      <w:r w:rsidRPr="00F25216">
        <w:rPr>
          <w:i/>
          <w:sz w:val="24"/>
          <w:szCs w:val="24"/>
        </w:rPr>
        <w:t>киллерные</w:t>
      </w:r>
      <w:proofErr w:type="spellEnd"/>
      <w:r w:rsidRPr="00F25216">
        <w:rPr>
          <w:i/>
          <w:sz w:val="24"/>
          <w:szCs w:val="24"/>
        </w:rPr>
        <w:t xml:space="preserve"> </w:t>
      </w:r>
      <w:proofErr w:type="gramStart"/>
      <w:r w:rsidRPr="00F25216">
        <w:rPr>
          <w:i/>
          <w:sz w:val="24"/>
          <w:szCs w:val="24"/>
        </w:rPr>
        <w:t>клетки</w:t>
      </w:r>
      <w:r w:rsidRPr="00F25216">
        <w:rPr>
          <w:sz w:val="24"/>
          <w:szCs w:val="24"/>
        </w:rPr>
        <w:t xml:space="preserve"> </w:t>
      </w:r>
      <w:r w:rsidR="00EE6B34" w:rsidRPr="00F25216">
        <w:rPr>
          <w:sz w:val="24"/>
          <w:szCs w:val="24"/>
        </w:rPr>
        <w:t>.</w:t>
      </w:r>
      <w:proofErr w:type="gramEnd"/>
      <w:r w:rsidR="00EE6B34" w:rsidRPr="00F25216">
        <w:rPr>
          <w:sz w:val="24"/>
          <w:szCs w:val="24"/>
        </w:rPr>
        <w:t xml:space="preserve"> </w:t>
      </w:r>
      <w:r w:rsidRPr="00F25216">
        <w:rPr>
          <w:sz w:val="24"/>
          <w:szCs w:val="24"/>
        </w:rPr>
        <w:t xml:space="preserve">Среди лимфоцитов в крови, кроме Т-киллеров, имеются NK-клетки. Это большие лимфоциты диаметром 12-15 мкм, имеют дольчатое ядро и </w:t>
      </w:r>
      <w:proofErr w:type="spellStart"/>
      <w:r w:rsidRPr="00F25216">
        <w:rPr>
          <w:sz w:val="24"/>
          <w:szCs w:val="24"/>
        </w:rPr>
        <w:t>азурофильные</w:t>
      </w:r>
      <w:proofErr w:type="spellEnd"/>
      <w:r w:rsidRPr="00F25216">
        <w:rPr>
          <w:sz w:val="24"/>
          <w:szCs w:val="24"/>
        </w:rPr>
        <w:t xml:space="preserve"> гранулы (лизосомы) в цитоплазме. Клетки содержат гранулы с </w:t>
      </w:r>
      <w:proofErr w:type="spellStart"/>
      <w:r w:rsidRPr="00F25216">
        <w:rPr>
          <w:sz w:val="24"/>
          <w:szCs w:val="24"/>
        </w:rPr>
        <w:t>перфорином</w:t>
      </w:r>
      <w:proofErr w:type="spellEnd"/>
      <w:r w:rsidRPr="00F25216">
        <w:rPr>
          <w:sz w:val="24"/>
          <w:szCs w:val="24"/>
        </w:rPr>
        <w:t xml:space="preserve"> и </w:t>
      </w:r>
      <w:proofErr w:type="spellStart"/>
      <w:r w:rsidRPr="00F25216">
        <w:rPr>
          <w:sz w:val="24"/>
          <w:szCs w:val="24"/>
        </w:rPr>
        <w:t>гранзимами</w:t>
      </w:r>
      <w:proofErr w:type="spellEnd"/>
      <w:r w:rsidRPr="00F25216">
        <w:rPr>
          <w:sz w:val="24"/>
          <w:szCs w:val="24"/>
        </w:rPr>
        <w:t xml:space="preserve"> и убивают клетки-мишени сходным с Т-киллерами образом. Они распознают и уничтожают клетки, которые в данный момент не </w:t>
      </w:r>
      <w:proofErr w:type="spellStart"/>
      <w:r w:rsidRPr="00F25216">
        <w:rPr>
          <w:sz w:val="24"/>
          <w:szCs w:val="24"/>
        </w:rPr>
        <w:t>экспрессируют</w:t>
      </w:r>
      <w:proofErr w:type="spellEnd"/>
      <w:r w:rsidRPr="00F25216">
        <w:rPr>
          <w:sz w:val="24"/>
          <w:szCs w:val="24"/>
        </w:rPr>
        <w:t xml:space="preserve"> или содержат измененные молекулы ГКГ I. Мишенями для них являются зараженные вирусами, стареющие и опухолевые клетки, а также ткани трансплантата. Эти клетки образуют первую линию защиты против чужеродных клеток, действуют немедленно, быстро разрушая клетки. Т-киллеры образуют вторую линию защиты, так как для их развития из неактивных Т-лимфоцитов требуется время, поэтому они вступают в действие позже NK. </w:t>
      </w: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Различают </w:t>
      </w:r>
      <w:proofErr w:type="spellStart"/>
      <w:r w:rsidRPr="00F25216">
        <w:rPr>
          <w:sz w:val="24"/>
          <w:szCs w:val="24"/>
        </w:rPr>
        <w:t>антигеннезависимую</w:t>
      </w:r>
      <w:proofErr w:type="spellEnd"/>
      <w:r w:rsidRPr="00F25216">
        <w:rPr>
          <w:sz w:val="24"/>
          <w:szCs w:val="24"/>
        </w:rPr>
        <w:t xml:space="preserve"> и </w:t>
      </w:r>
      <w:proofErr w:type="spellStart"/>
      <w:r w:rsidRPr="00F25216">
        <w:rPr>
          <w:sz w:val="24"/>
          <w:szCs w:val="24"/>
        </w:rPr>
        <w:t>антигензависимую</w:t>
      </w:r>
      <w:proofErr w:type="spellEnd"/>
      <w:r w:rsidRPr="00F25216">
        <w:rPr>
          <w:sz w:val="24"/>
          <w:szCs w:val="24"/>
        </w:rPr>
        <w:t xml:space="preserve"> дифференцировку и специализацию </w:t>
      </w:r>
      <w:proofErr w:type="gramStart"/>
      <w:r w:rsidRPr="00F25216">
        <w:rPr>
          <w:sz w:val="24"/>
          <w:szCs w:val="24"/>
        </w:rPr>
        <w:t>В- и</w:t>
      </w:r>
      <w:proofErr w:type="gramEnd"/>
      <w:r w:rsidRPr="00F25216">
        <w:rPr>
          <w:sz w:val="24"/>
          <w:szCs w:val="24"/>
        </w:rPr>
        <w:t xml:space="preserve"> Т-лимфоцитов. </w:t>
      </w: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proofErr w:type="spellStart"/>
      <w:r w:rsidRPr="00F25216">
        <w:rPr>
          <w:b/>
          <w:i/>
          <w:sz w:val="24"/>
          <w:szCs w:val="24"/>
        </w:rPr>
        <w:t>Антигеннезависимая</w:t>
      </w:r>
      <w:proofErr w:type="spellEnd"/>
      <w:r w:rsidRPr="00F25216">
        <w:rPr>
          <w:b/>
          <w:i/>
          <w:sz w:val="24"/>
          <w:szCs w:val="24"/>
        </w:rPr>
        <w:t xml:space="preserve"> пролиферация и дифференцировка</w:t>
      </w:r>
      <w:r w:rsidRPr="00F25216">
        <w:rPr>
          <w:sz w:val="24"/>
          <w:szCs w:val="24"/>
        </w:rPr>
        <w:t xml:space="preserve"> генетически запрограммированы на образование клеток, способных давать специфический тип иммунного ответа при встрече с конкретным антигеном благодаря появлению на </w:t>
      </w:r>
      <w:r w:rsidRPr="00F25216">
        <w:rPr>
          <w:sz w:val="24"/>
          <w:szCs w:val="24"/>
        </w:rPr>
        <w:lastRenderedPageBreak/>
        <w:t xml:space="preserve">плазмолемме лимфоцитов особых «рецепторов». Она совершается в центральных органах иммунитета (тимус, костный мозг или </w:t>
      </w:r>
      <w:proofErr w:type="spellStart"/>
      <w:r w:rsidRPr="00F25216">
        <w:rPr>
          <w:sz w:val="24"/>
          <w:szCs w:val="24"/>
        </w:rPr>
        <w:t>фабрициева</w:t>
      </w:r>
      <w:proofErr w:type="spellEnd"/>
      <w:r w:rsidRPr="00F25216">
        <w:rPr>
          <w:sz w:val="24"/>
          <w:szCs w:val="24"/>
        </w:rPr>
        <w:t xml:space="preserve"> сумка у птиц) под влиянием специфических факторов, вырабатываемых клетками, формирующими микроокружение (ретикулярная строма или эпителиальные клетки в тимусе). В этом случае развитие завершается образованием клеток, готовых к распознаванию антигенов, но еще не встречавшихся с ними. Такие лимфоциты называют «наивными».</w:t>
      </w:r>
    </w:p>
    <w:p w:rsidR="00973FF0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 </w:t>
      </w:r>
      <w:proofErr w:type="spellStart"/>
      <w:r w:rsidRPr="00F25216">
        <w:rPr>
          <w:b/>
          <w:i/>
          <w:sz w:val="24"/>
          <w:szCs w:val="24"/>
        </w:rPr>
        <w:t>Антигензависимая</w:t>
      </w:r>
      <w:proofErr w:type="spellEnd"/>
      <w:r w:rsidRPr="00F25216">
        <w:rPr>
          <w:b/>
          <w:i/>
          <w:sz w:val="24"/>
          <w:szCs w:val="24"/>
        </w:rPr>
        <w:t xml:space="preserve"> пролиферация и дифференцировка Т- и В-лимфоцитов </w:t>
      </w:r>
      <w:r w:rsidRPr="00F25216">
        <w:rPr>
          <w:sz w:val="24"/>
          <w:szCs w:val="24"/>
        </w:rPr>
        <w:t xml:space="preserve">происходят при встрече с антигенами в периферических лимфоидных органах, при этом образуются </w:t>
      </w:r>
      <w:proofErr w:type="spellStart"/>
      <w:r w:rsidRPr="00F25216">
        <w:rPr>
          <w:sz w:val="24"/>
          <w:szCs w:val="24"/>
        </w:rPr>
        <w:t>эффекторные</w:t>
      </w:r>
      <w:proofErr w:type="spellEnd"/>
      <w:r w:rsidRPr="00F25216">
        <w:rPr>
          <w:sz w:val="24"/>
          <w:szCs w:val="24"/>
        </w:rPr>
        <w:t xml:space="preserve"> клетки и клетки памяти. Образующиеся Т-лимфоциты составляют пул долгоживущих, </w:t>
      </w:r>
      <w:proofErr w:type="spellStart"/>
      <w:r w:rsidRPr="00F25216">
        <w:rPr>
          <w:sz w:val="24"/>
          <w:szCs w:val="24"/>
        </w:rPr>
        <w:t>рецирку-лирующих</w:t>
      </w:r>
      <w:proofErr w:type="spellEnd"/>
      <w:r w:rsidRPr="00F25216">
        <w:rPr>
          <w:sz w:val="24"/>
          <w:szCs w:val="24"/>
        </w:rPr>
        <w:t xml:space="preserve"> лимфоцитов, а В-лимфоциты - короткоживущих клеток. </w:t>
      </w:r>
    </w:p>
    <w:p w:rsidR="00973FF0" w:rsidRPr="00F25216" w:rsidRDefault="00973FF0" w:rsidP="00053625">
      <w:pPr>
        <w:spacing w:after="0"/>
        <w:ind w:firstLine="709"/>
        <w:jc w:val="both"/>
        <w:rPr>
          <w:sz w:val="24"/>
          <w:szCs w:val="24"/>
        </w:rPr>
      </w:pP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b/>
          <w:sz w:val="24"/>
          <w:szCs w:val="24"/>
        </w:rPr>
        <w:t>Взаимодействия клеток в гуморальном иммунном ответе.</w:t>
      </w:r>
      <w:r w:rsidRPr="00F25216">
        <w:rPr>
          <w:sz w:val="24"/>
          <w:szCs w:val="24"/>
        </w:rPr>
        <w:t xml:space="preserve"> </w:t>
      </w:r>
    </w:p>
    <w:p w:rsidR="00EE6B34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C51B64">
        <w:rPr>
          <w:b/>
          <w:i/>
          <w:sz w:val="24"/>
          <w:szCs w:val="24"/>
        </w:rPr>
        <w:t>Гуморальный иммунный ответ</w:t>
      </w:r>
      <w:r w:rsidRPr="00F25216">
        <w:rPr>
          <w:sz w:val="24"/>
          <w:szCs w:val="24"/>
        </w:rPr>
        <w:t xml:space="preserve"> обеспечивают макрофаги (</w:t>
      </w:r>
      <w:proofErr w:type="spellStart"/>
      <w:r w:rsidRPr="00F25216">
        <w:rPr>
          <w:sz w:val="24"/>
          <w:szCs w:val="24"/>
        </w:rPr>
        <w:t>антигенпрезентирующие</w:t>
      </w:r>
      <w:proofErr w:type="spellEnd"/>
      <w:r w:rsidRPr="00F25216">
        <w:rPr>
          <w:sz w:val="24"/>
          <w:szCs w:val="24"/>
        </w:rPr>
        <w:t xml:space="preserve"> клетки), Т-хелперы и В-лимфоциты. Попавший в организм антиген поглощается макрофагом. Макрофаг расщепляет его на фрагменты, которые в комплексе с молекулами ГКГ класса II появляются на поверхности клетки. Такая обработка антигена макрофагом называется </w:t>
      </w:r>
      <w:proofErr w:type="spellStart"/>
      <w:r w:rsidRPr="00F25216">
        <w:rPr>
          <w:sz w:val="24"/>
          <w:szCs w:val="24"/>
        </w:rPr>
        <w:t>процессированием</w:t>
      </w:r>
      <w:proofErr w:type="spellEnd"/>
      <w:r w:rsidRPr="00F25216">
        <w:rPr>
          <w:sz w:val="24"/>
          <w:szCs w:val="24"/>
        </w:rPr>
        <w:t xml:space="preserve"> антигена. Для дальнейшего развития иммунного ответа на антиген необходимо участие </w:t>
      </w:r>
      <w:proofErr w:type="spellStart"/>
      <w:r w:rsidRPr="00F25216">
        <w:rPr>
          <w:sz w:val="24"/>
          <w:szCs w:val="24"/>
        </w:rPr>
        <w:t>Тхелпера</w:t>
      </w:r>
      <w:proofErr w:type="spellEnd"/>
      <w:r w:rsidRPr="00F25216">
        <w:rPr>
          <w:sz w:val="24"/>
          <w:szCs w:val="24"/>
        </w:rPr>
        <w:t xml:space="preserve"> (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), но прежде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 должны быть активированы сами. Эта активация происходит тогда, когда антиген, обработанный макрофагом, распознается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. «Узнавание»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="00EE6B34" w:rsidRPr="00F25216">
        <w:rPr>
          <w:sz w:val="24"/>
          <w:szCs w:val="24"/>
        </w:rPr>
        <w:t xml:space="preserve"> </w:t>
      </w:r>
      <w:r w:rsidRPr="00F25216">
        <w:rPr>
          <w:sz w:val="24"/>
          <w:szCs w:val="24"/>
        </w:rPr>
        <w:t xml:space="preserve">клеткой комплекса «антиген + молекула ГКС II класса» на поверхности макрофага (т. е. специфичное взаимодействие рецептора этого Т-лимфоцита со своим </w:t>
      </w:r>
      <w:proofErr w:type="spellStart"/>
      <w:r w:rsidRPr="00F25216">
        <w:rPr>
          <w:sz w:val="24"/>
          <w:szCs w:val="24"/>
        </w:rPr>
        <w:t>лигандом</w:t>
      </w:r>
      <w:proofErr w:type="spellEnd"/>
      <w:r w:rsidRPr="00F25216">
        <w:rPr>
          <w:sz w:val="24"/>
          <w:szCs w:val="24"/>
        </w:rPr>
        <w:t>) стимулир</w:t>
      </w:r>
      <w:bookmarkStart w:id="0" w:name="_GoBack"/>
      <w:bookmarkEnd w:id="0"/>
      <w:r w:rsidRPr="00F25216">
        <w:rPr>
          <w:sz w:val="24"/>
          <w:szCs w:val="24"/>
        </w:rPr>
        <w:t xml:space="preserve">ует секрецию интерлейкина-1 (ИЛ-1) макрофагом. Под воздействием ИЛ-1 активизируются синтез и секреция ИЛ-2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-клеткой. Выделение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-клеткой ИЛ-2 стимулирует ее пролиферацию. Такой процесс может быть расценен как </w:t>
      </w:r>
      <w:proofErr w:type="spellStart"/>
      <w:r w:rsidRPr="00F25216">
        <w:rPr>
          <w:sz w:val="24"/>
          <w:szCs w:val="24"/>
        </w:rPr>
        <w:t>аутокринная</w:t>
      </w:r>
      <w:proofErr w:type="spellEnd"/>
      <w:r w:rsidRPr="00F25216">
        <w:rPr>
          <w:sz w:val="24"/>
          <w:szCs w:val="24"/>
        </w:rPr>
        <w:t xml:space="preserve"> стимуляция, так как клетка реагирует на тот агент, который сама синтезирует и секретирует. Увеличение численности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 необходимо для реализации оптимального иммунного ответа.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 активируют В-клетки путем секреции ИЛ-2. Активация В-лимфоцита происходит также при прямом взаимодействии антигена с </w:t>
      </w:r>
      <w:proofErr w:type="spellStart"/>
      <w:r w:rsidRPr="00F25216">
        <w:rPr>
          <w:sz w:val="24"/>
          <w:szCs w:val="24"/>
        </w:rPr>
        <w:t>иммуног</w:t>
      </w:r>
      <w:r w:rsidR="00EE6B34" w:rsidRPr="00F25216">
        <w:rPr>
          <w:sz w:val="24"/>
          <w:szCs w:val="24"/>
        </w:rPr>
        <w:t>лобулиновым</w:t>
      </w:r>
      <w:proofErr w:type="spellEnd"/>
      <w:r w:rsidR="00EE6B34" w:rsidRPr="00F25216">
        <w:rPr>
          <w:sz w:val="24"/>
          <w:szCs w:val="24"/>
        </w:rPr>
        <w:t xml:space="preserve"> рецептором В-клетки. </w:t>
      </w:r>
      <w:r w:rsidRPr="00F25216">
        <w:rPr>
          <w:sz w:val="24"/>
          <w:szCs w:val="24"/>
        </w:rPr>
        <w:t xml:space="preserve">В-лимфоцит сам </w:t>
      </w:r>
      <w:proofErr w:type="spellStart"/>
      <w:r w:rsidRPr="00F25216">
        <w:rPr>
          <w:sz w:val="24"/>
          <w:szCs w:val="24"/>
        </w:rPr>
        <w:t>процессирует</w:t>
      </w:r>
      <w:proofErr w:type="spellEnd"/>
      <w:r w:rsidRPr="00F25216">
        <w:rPr>
          <w:sz w:val="24"/>
          <w:szCs w:val="24"/>
        </w:rPr>
        <w:t xml:space="preserve"> антиген и представляет его фрагмент в комплексе с молекулой ГКС II класса на клеточной поверхности. Этот комплекс узнает уже задействованный в иммунной реакции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. Узнавание рецептором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-клетки комплекса антиген-молекула ГКГ II класса на поверхности В-лимфоцита приводит к секреции </w:t>
      </w:r>
      <w:proofErr w:type="spellStart"/>
      <w:r w:rsidRPr="00F25216">
        <w:rPr>
          <w:sz w:val="24"/>
          <w:szCs w:val="24"/>
        </w:rPr>
        <w:t>Тх</w:t>
      </w:r>
      <w:proofErr w:type="spellEnd"/>
      <w:r w:rsidRPr="00F25216">
        <w:rPr>
          <w:sz w:val="24"/>
          <w:szCs w:val="24"/>
        </w:rPr>
        <w:t xml:space="preserve">-клеткой </w:t>
      </w:r>
      <w:proofErr w:type="spellStart"/>
      <w:r w:rsidRPr="00F25216">
        <w:rPr>
          <w:sz w:val="24"/>
          <w:szCs w:val="24"/>
        </w:rPr>
        <w:t>интерлейкинов</w:t>
      </w:r>
      <w:proofErr w:type="spellEnd"/>
      <w:r w:rsidRPr="00F25216">
        <w:rPr>
          <w:sz w:val="24"/>
          <w:szCs w:val="24"/>
        </w:rPr>
        <w:t xml:space="preserve"> - ИЛ-2, ИЛ-4, ИЛ-5, ИЛ-6, γ-интерферона (γ-ИФН), под действием которых В-клетка размножается и дифференцируется с образованием плазматических клеток и В-клеток памяти. Так, ИЛ-4 инициирует активацию В-клетки, ИЛ-5 стимулирует пролиферацию активированных В</w:t>
      </w:r>
      <w:r w:rsidR="00973FF0" w:rsidRPr="00F25216">
        <w:rPr>
          <w:sz w:val="24"/>
          <w:szCs w:val="24"/>
        </w:rPr>
        <w:t xml:space="preserve"> </w:t>
      </w:r>
      <w:r w:rsidRPr="00F25216">
        <w:rPr>
          <w:sz w:val="24"/>
          <w:szCs w:val="24"/>
        </w:rPr>
        <w:t xml:space="preserve">клеток, ИЛ-6 вызывает созревание активированных В-клеток и превращение их в плазматические клетки, секретирующие антитела. Интерферон привлекает и активирует макрофаги, которые начинают более активно </w:t>
      </w:r>
      <w:proofErr w:type="spellStart"/>
      <w:r w:rsidRPr="00F25216">
        <w:rPr>
          <w:sz w:val="24"/>
          <w:szCs w:val="24"/>
        </w:rPr>
        <w:t>фагоцитировать</w:t>
      </w:r>
      <w:proofErr w:type="spellEnd"/>
      <w:r w:rsidRPr="00F25216">
        <w:rPr>
          <w:sz w:val="24"/>
          <w:szCs w:val="24"/>
        </w:rPr>
        <w:t xml:space="preserve"> и разрушать внедрившиеся микроорганизмы. Передача большого количества переработанных макрофагом антигенов обеспечивает пролиферацию и дифференцировку В-лимфоцитов в направлении образования плазматических клеток, вырабатывающих специфические антитела на конкретный вид антигена. Т-</w:t>
      </w:r>
      <w:proofErr w:type="spellStart"/>
      <w:r w:rsidRPr="00F25216">
        <w:rPr>
          <w:sz w:val="24"/>
          <w:szCs w:val="24"/>
        </w:rPr>
        <w:t>супрессоры</w:t>
      </w:r>
      <w:proofErr w:type="spellEnd"/>
      <w:r w:rsidRPr="00F25216">
        <w:rPr>
          <w:sz w:val="24"/>
          <w:szCs w:val="24"/>
        </w:rPr>
        <w:t xml:space="preserve"> (Тс) подавляют способность лимфоцитов участвовать в выработке антител и таким образом обеспечивают иммунную толерантность, т. е. нечувствительность к определенным антигенам. Они регулируют количество образующихся плазматических клеток и количество антите</w:t>
      </w:r>
      <w:r w:rsidR="00EE6B34" w:rsidRPr="00F25216">
        <w:rPr>
          <w:sz w:val="24"/>
          <w:szCs w:val="24"/>
        </w:rPr>
        <w:t>л, синтезируемых этими клетками</w:t>
      </w:r>
      <w:r w:rsidRPr="00F25216">
        <w:rPr>
          <w:sz w:val="24"/>
          <w:szCs w:val="24"/>
        </w:rPr>
        <w:t xml:space="preserve">. Показано, что </w:t>
      </w:r>
      <w:proofErr w:type="spellStart"/>
      <w:r w:rsidRPr="00F25216">
        <w:rPr>
          <w:sz w:val="24"/>
          <w:szCs w:val="24"/>
        </w:rPr>
        <w:t>супрессоры</w:t>
      </w:r>
      <w:proofErr w:type="spellEnd"/>
      <w:r w:rsidRPr="00F25216">
        <w:rPr>
          <w:sz w:val="24"/>
          <w:szCs w:val="24"/>
        </w:rPr>
        <w:t xml:space="preserve"> могут действовать подавляюще также на реакции клеточного иммунитета. </w:t>
      </w:r>
    </w:p>
    <w:p w:rsidR="00973FF0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>Из стимулированных В-лимфоцитов образуются В-</w:t>
      </w:r>
      <w:proofErr w:type="spellStart"/>
      <w:r w:rsidRPr="00F25216">
        <w:rPr>
          <w:sz w:val="24"/>
          <w:szCs w:val="24"/>
        </w:rPr>
        <w:t>лимфобласты</w:t>
      </w:r>
      <w:proofErr w:type="spellEnd"/>
      <w:r w:rsidRPr="00F25216">
        <w:rPr>
          <w:sz w:val="24"/>
          <w:szCs w:val="24"/>
        </w:rPr>
        <w:t xml:space="preserve">, которые размножаются, часть из них приобретают способность к синтезу антител и становятся </w:t>
      </w:r>
      <w:proofErr w:type="spellStart"/>
      <w:r w:rsidRPr="00F25216">
        <w:rPr>
          <w:sz w:val="24"/>
          <w:szCs w:val="24"/>
        </w:rPr>
        <w:t>плазмобластами</w:t>
      </w:r>
      <w:proofErr w:type="spellEnd"/>
      <w:r w:rsidRPr="00F25216">
        <w:rPr>
          <w:sz w:val="24"/>
          <w:szCs w:val="24"/>
        </w:rPr>
        <w:t xml:space="preserve">, превращающимися в последующем в </w:t>
      </w:r>
      <w:proofErr w:type="spellStart"/>
      <w:r w:rsidRPr="00F25216">
        <w:rPr>
          <w:sz w:val="24"/>
          <w:szCs w:val="24"/>
        </w:rPr>
        <w:t>проплазмоциты</w:t>
      </w:r>
      <w:proofErr w:type="spellEnd"/>
      <w:r w:rsidRPr="00F25216">
        <w:rPr>
          <w:sz w:val="24"/>
          <w:szCs w:val="24"/>
        </w:rPr>
        <w:t xml:space="preserve"> и </w:t>
      </w:r>
      <w:proofErr w:type="spellStart"/>
      <w:r w:rsidRPr="00F25216">
        <w:rPr>
          <w:sz w:val="24"/>
          <w:szCs w:val="24"/>
        </w:rPr>
        <w:t>плазмоциты</w:t>
      </w:r>
      <w:proofErr w:type="spellEnd"/>
      <w:r w:rsidRPr="00F25216">
        <w:rPr>
          <w:sz w:val="24"/>
          <w:szCs w:val="24"/>
        </w:rPr>
        <w:t>.</w:t>
      </w:r>
    </w:p>
    <w:p w:rsidR="00973FF0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lastRenderedPageBreak/>
        <w:t xml:space="preserve"> Для оптимального развития иммунных реакций при действии большинства антигенов необходимо участие </w:t>
      </w:r>
      <w:r w:rsidRPr="00F25216">
        <w:rPr>
          <w:b/>
          <w:i/>
          <w:sz w:val="24"/>
          <w:szCs w:val="24"/>
        </w:rPr>
        <w:t>макрофаг</w:t>
      </w:r>
      <w:r w:rsidRPr="00F25216">
        <w:rPr>
          <w:sz w:val="24"/>
          <w:szCs w:val="24"/>
        </w:rPr>
        <w:t xml:space="preserve">ов как в первой индуктивной фазе иммунитета, когда они стимулируют лимфоциты, так и в его конечной фазе (продуктивной), когда они участвуют в выработке антител и разрушении антигена. Антигены, </w:t>
      </w:r>
      <w:proofErr w:type="spellStart"/>
      <w:r w:rsidRPr="00F25216">
        <w:rPr>
          <w:sz w:val="24"/>
          <w:szCs w:val="24"/>
        </w:rPr>
        <w:t>фагоцитированные</w:t>
      </w:r>
      <w:proofErr w:type="spellEnd"/>
      <w:r w:rsidRPr="00F25216">
        <w:rPr>
          <w:sz w:val="24"/>
          <w:szCs w:val="24"/>
        </w:rPr>
        <w:t xml:space="preserve"> макрофагами, вызывают более сильный иммунный ответ по сравнению с теми, которые не </w:t>
      </w:r>
      <w:proofErr w:type="spellStart"/>
      <w:r w:rsidRPr="00F25216">
        <w:rPr>
          <w:sz w:val="24"/>
          <w:szCs w:val="24"/>
        </w:rPr>
        <w:t>фагоцитированы</w:t>
      </w:r>
      <w:proofErr w:type="spellEnd"/>
      <w:r w:rsidRPr="00F25216">
        <w:rPr>
          <w:sz w:val="24"/>
          <w:szCs w:val="24"/>
        </w:rPr>
        <w:t xml:space="preserve"> ими. Макрофаги способны </w:t>
      </w:r>
      <w:proofErr w:type="spellStart"/>
      <w:r w:rsidRPr="00F25216">
        <w:rPr>
          <w:sz w:val="24"/>
          <w:szCs w:val="24"/>
        </w:rPr>
        <w:t>фагоцитировать</w:t>
      </w:r>
      <w:proofErr w:type="spellEnd"/>
      <w:r w:rsidRPr="00F25216">
        <w:rPr>
          <w:sz w:val="24"/>
          <w:szCs w:val="24"/>
        </w:rPr>
        <w:t xml:space="preserve"> как растворимые (например, белки), так и корпускулярные антигены. Корпускулярные антигены вызывают более сильный иммунный ответ. Некоторые виды антигенов, например пневмококки, содержащие на поверхности углеводный компонент, могут быть </w:t>
      </w:r>
      <w:proofErr w:type="spellStart"/>
      <w:r w:rsidRPr="00F25216">
        <w:rPr>
          <w:sz w:val="24"/>
          <w:szCs w:val="24"/>
        </w:rPr>
        <w:t>фагоцитированы</w:t>
      </w:r>
      <w:proofErr w:type="spellEnd"/>
      <w:r w:rsidRPr="00F25216">
        <w:rPr>
          <w:sz w:val="24"/>
          <w:szCs w:val="24"/>
        </w:rPr>
        <w:t xml:space="preserve"> после предварительной </w:t>
      </w:r>
      <w:proofErr w:type="spellStart"/>
      <w:r w:rsidRPr="00F25216">
        <w:rPr>
          <w:sz w:val="24"/>
          <w:szCs w:val="24"/>
        </w:rPr>
        <w:t>опсонизации</w:t>
      </w:r>
      <w:proofErr w:type="spellEnd"/>
      <w:r w:rsidRPr="00F25216">
        <w:rPr>
          <w:sz w:val="24"/>
          <w:szCs w:val="24"/>
        </w:rPr>
        <w:t xml:space="preserve">. Фагоцитоз значительно облегчается, если антигенные детерминанты чужеродных клеток </w:t>
      </w:r>
      <w:proofErr w:type="spellStart"/>
      <w:r w:rsidRPr="00F25216">
        <w:rPr>
          <w:sz w:val="24"/>
          <w:szCs w:val="24"/>
        </w:rPr>
        <w:t>опсонизированы</w:t>
      </w:r>
      <w:proofErr w:type="spellEnd"/>
      <w:r w:rsidRPr="00F25216">
        <w:rPr>
          <w:sz w:val="24"/>
          <w:szCs w:val="24"/>
        </w:rPr>
        <w:t xml:space="preserve">, т. е. соединены с антителом или комплексом антитела и комплемента. Процесс </w:t>
      </w:r>
      <w:proofErr w:type="spellStart"/>
      <w:r w:rsidRPr="00F25216">
        <w:rPr>
          <w:sz w:val="24"/>
          <w:szCs w:val="24"/>
        </w:rPr>
        <w:t>опсонизации</w:t>
      </w:r>
      <w:proofErr w:type="spellEnd"/>
      <w:r w:rsidRPr="00F25216">
        <w:rPr>
          <w:sz w:val="24"/>
          <w:szCs w:val="24"/>
        </w:rPr>
        <w:t xml:space="preserve"> обеспечивается присутствием на плазмолемме макрофага рецепторов, которые связывают часть молекулы антитела (</w:t>
      </w:r>
      <w:proofErr w:type="spellStart"/>
      <w:r w:rsidRPr="00F25216">
        <w:rPr>
          <w:sz w:val="24"/>
          <w:szCs w:val="24"/>
        </w:rPr>
        <w:t>Fc</w:t>
      </w:r>
      <w:proofErr w:type="spellEnd"/>
      <w:r w:rsidRPr="00F25216">
        <w:rPr>
          <w:sz w:val="24"/>
          <w:szCs w:val="24"/>
        </w:rPr>
        <w:t xml:space="preserve">-фрагмент) или часть комплемента. С плазмолеммой макрофага у человека непосредственно могут связываться только антитела класса </w:t>
      </w:r>
      <w:proofErr w:type="spellStart"/>
      <w:r w:rsidRPr="00F25216">
        <w:rPr>
          <w:sz w:val="24"/>
          <w:szCs w:val="24"/>
        </w:rPr>
        <w:t>IgG</w:t>
      </w:r>
      <w:proofErr w:type="spellEnd"/>
      <w:r w:rsidRPr="00F25216">
        <w:rPr>
          <w:sz w:val="24"/>
          <w:szCs w:val="24"/>
        </w:rPr>
        <w:t xml:space="preserve">, когда они находятся в комбинации с соответствующим антигеном. </w:t>
      </w:r>
      <w:proofErr w:type="spellStart"/>
      <w:r w:rsidRPr="00F25216">
        <w:rPr>
          <w:sz w:val="24"/>
          <w:szCs w:val="24"/>
        </w:rPr>
        <w:t>IgM</w:t>
      </w:r>
      <w:proofErr w:type="spellEnd"/>
      <w:r w:rsidRPr="00F25216">
        <w:rPr>
          <w:sz w:val="24"/>
          <w:szCs w:val="24"/>
        </w:rPr>
        <w:t xml:space="preserve"> могут связываться с плазмолеммой макрофага в присутствии комплемента. Макрофаги способны «распознавать» растворимые антигены, например гемоглобин. </w:t>
      </w:r>
    </w:p>
    <w:p w:rsidR="00973FF0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 xml:space="preserve">В коже, слизистых оболочках, В-зонах лимфатических узлов и селезенки имеются специализированные макрофаги организма </w:t>
      </w:r>
      <w:r w:rsidRPr="00F25216">
        <w:rPr>
          <w:i/>
          <w:sz w:val="24"/>
          <w:szCs w:val="24"/>
        </w:rPr>
        <w:t>(дендритные клетки</w:t>
      </w:r>
      <w:r w:rsidRPr="00F25216">
        <w:rPr>
          <w:sz w:val="24"/>
          <w:szCs w:val="24"/>
        </w:rPr>
        <w:t xml:space="preserve">), на поверхности многочисленных отростков которых сохраняются антигены, попадающие в организм и передающиеся соответствующим клонам В-лимфоцитов. В Т-зонах лимфоидных фолликулов расположены </w:t>
      </w:r>
      <w:proofErr w:type="spellStart"/>
      <w:r w:rsidRPr="00F25216">
        <w:rPr>
          <w:sz w:val="24"/>
          <w:szCs w:val="24"/>
        </w:rPr>
        <w:t>интерди-гитирующие</w:t>
      </w:r>
      <w:proofErr w:type="spellEnd"/>
      <w:r w:rsidRPr="00F25216">
        <w:rPr>
          <w:sz w:val="24"/>
          <w:szCs w:val="24"/>
        </w:rPr>
        <w:t xml:space="preserve"> клетки, влияющие на дифференцировку клонов Т-лимфоцитов. Дендритные клетки имеют длинные ветвящиеся отростки, проникающие между другими клетками, и имеют большую площадь поверхности, на которой могут удерживать антигены в течение нескольких лет. В отличие от макрофагов, их способность к фагоцитозу более слабая. Одной из разновидностей дендритных клеток являются клетки </w:t>
      </w:r>
      <w:proofErr w:type="spellStart"/>
      <w:r w:rsidRPr="00F25216">
        <w:rPr>
          <w:sz w:val="24"/>
          <w:szCs w:val="24"/>
        </w:rPr>
        <w:t>Лангерганса</w:t>
      </w:r>
      <w:proofErr w:type="spellEnd"/>
      <w:r w:rsidRPr="00F25216">
        <w:rPr>
          <w:sz w:val="24"/>
          <w:szCs w:val="24"/>
        </w:rPr>
        <w:t xml:space="preserve"> кожи (</w:t>
      </w:r>
      <w:proofErr w:type="spellStart"/>
      <w:r w:rsidRPr="00F25216">
        <w:rPr>
          <w:sz w:val="24"/>
          <w:szCs w:val="24"/>
        </w:rPr>
        <w:t>внутриэпидермальные</w:t>
      </w:r>
      <w:proofErr w:type="spellEnd"/>
      <w:r w:rsidRPr="00F25216">
        <w:rPr>
          <w:sz w:val="24"/>
          <w:szCs w:val="24"/>
        </w:rPr>
        <w:t xml:space="preserve"> макрофаги) и слизистых </w:t>
      </w:r>
      <w:proofErr w:type="gramStart"/>
      <w:r w:rsidRPr="00F25216">
        <w:rPr>
          <w:sz w:val="24"/>
          <w:szCs w:val="24"/>
        </w:rPr>
        <w:t>оболочек..</w:t>
      </w:r>
      <w:proofErr w:type="gramEnd"/>
      <w:r w:rsidRPr="00F25216">
        <w:rPr>
          <w:sz w:val="24"/>
          <w:szCs w:val="24"/>
        </w:rPr>
        <w:t xml:space="preserve"> Дендритные клетки, находящиеся в коже, слизистых оболочках и маргинальных зонах белой пульпы селезенки, относят к незрелым. Мигрируя в участки повреждения тканей, опухолевого роста или попадания микробов, они поглощают антигены и начинают созревать. Зрелые клетки мигрируют в Т-клеточные зоны лимфатических узлов или белой пульпы селезенки, становясь </w:t>
      </w:r>
      <w:proofErr w:type="spellStart"/>
      <w:r w:rsidRPr="00F25216">
        <w:rPr>
          <w:sz w:val="24"/>
          <w:szCs w:val="24"/>
        </w:rPr>
        <w:t>антигенпредставляющими</w:t>
      </w:r>
      <w:proofErr w:type="spellEnd"/>
      <w:r w:rsidRPr="00F25216">
        <w:rPr>
          <w:sz w:val="24"/>
          <w:szCs w:val="24"/>
        </w:rPr>
        <w:t xml:space="preserve"> дендритными клетками, активирующими Т-лимфоциты. Дендритные клетки костномозгового происхождения подразделяются на миелоидные и лимфоидные клетки. К миелоидным относят дендритные клетки, располагающиеся в коже, слизистых оболочках и в </w:t>
      </w:r>
      <w:proofErr w:type="spellStart"/>
      <w:r w:rsidRPr="00F25216">
        <w:rPr>
          <w:sz w:val="24"/>
          <w:szCs w:val="24"/>
        </w:rPr>
        <w:t>интерстиции</w:t>
      </w:r>
      <w:proofErr w:type="spellEnd"/>
      <w:r w:rsidRPr="00F25216">
        <w:rPr>
          <w:sz w:val="24"/>
          <w:szCs w:val="24"/>
        </w:rPr>
        <w:t xml:space="preserve"> органов. Лимфоидные дендритные клетки обнаружены в лимфатических узлах, селезенке и тимусе. В тимусе они отвечают за выбраковку Т-лимфоцитов, агрессивных к собственным антигенам (отрицательную селекцию). </w:t>
      </w:r>
    </w:p>
    <w:p w:rsidR="00973FF0" w:rsidRPr="00F25216" w:rsidRDefault="00053625" w:rsidP="00053625">
      <w:pPr>
        <w:spacing w:after="0"/>
        <w:ind w:firstLine="709"/>
        <w:jc w:val="both"/>
        <w:rPr>
          <w:sz w:val="24"/>
          <w:szCs w:val="24"/>
        </w:rPr>
      </w:pPr>
      <w:r w:rsidRPr="00F25216">
        <w:rPr>
          <w:sz w:val="24"/>
          <w:szCs w:val="24"/>
        </w:rPr>
        <w:t>Таким образом, макрофаги и их разновидности принимают непосредственное активное участие в кооперативном взаимодействии клеток (Т- и В-лимфоцитов</w:t>
      </w:r>
      <w:r w:rsidR="00973FF0" w:rsidRPr="00F25216">
        <w:rPr>
          <w:sz w:val="24"/>
          <w:szCs w:val="24"/>
        </w:rPr>
        <w:t>) в иммунных реакциях организма</w:t>
      </w:r>
      <w:r w:rsidRPr="00F25216">
        <w:rPr>
          <w:sz w:val="24"/>
          <w:szCs w:val="24"/>
        </w:rPr>
        <w:t>.</w:t>
      </w:r>
    </w:p>
    <w:p w:rsidR="0052791E" w:rsidRDefault="0052791E" w:rsidP="00053625">
      <w:pPr>
        <w:spacing w:after="0"/>
        <w:ind w:firstLine="709"/>
        <w:jc w:val="both"/>
      </w:pPr>
    </w:p>
    <w:p w:rsidR="00F12C76" w:rsidRPr="00053625" w:rsidRDefault="0052791E" w:rsidP="00053625">
      <w:pPr>
        <w:spacing w:after="0"/>
        <w:ind w:firstLine="709"/>
        <w:jc w:val="both"/>
      </w:pPr>
      <w:r w:rsidRPr="0052791E">
        <w:rPr>
          <w:noProof/>
          <w:lang w:eastAsia="ru-RU"/>
        </w:rPr>
        <w:lastRenderedPageBreak/>
        <w:drawing>
          <wp:inline distT="0" distB="0" distL="0" distR="0">
            <wp:extent cx="3251637" cy="4953000"/>
            <wp:effectExtent l="0" t="0" r="6350" b="0"/>
            <wp:docPr id="6" name="Рисунок 6" descr="C:\Users\t.sultanova\Desktop\Muhazire\Immun_sistem - коп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ultanova\Desktop\Muhazire\Immun_sistem - копия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5" cy="49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RPr="0005362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60E8A"/>
    <w:multiLevelType w:val="multilevel"/>
    <w:tmpl w:val="110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CB1411"/>
    <w:multiLevelType w:val="multilevel"/>
    <w:tmpl w:val="E928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8B"/>
    <w:rsid w:val="00053625"/>
    <w:rsid w:val="000732DF"/>
    <w:rsid w:val="00115846"/>
    <w:rsid w:val="00123128"/>
    <w:rsid w:val="002A3F77"/>
    <w:rsid w:val="00382F12"/>
    <w:rsid w:val="004152F3"/>
    <w:rsid w:val="00494DCE"/>
    <w:rsid w:val="0052791E"/>
    <w:rsid w:val="005C63A0"/>
    <w:rsid w:val="006100F9"/>
    <w:rsid w:val="006748F6"/>
    <w:rsid w:val="006C0B77"/>
    <w:rsid w:val="0072708B"/>
    <w:rsid w:val="0075600C"/>
    <w:rsid w:val="007F5302"/>
    <w:rsid w:val="008236DE"/>
    <w:rsid w:val="008242FF"/>
    <w:rsid w:val="00870751"/>
    <w:rsid w:val="00922C48"/>
    <w:rsid w:val="00973FF0"/>
    <w:rsid w:val="00A73B0C"/>
    <w:rsid w:val="00AC0094"/>
    <w:rsid w:val="00B915B7"/>
    <w:rsid w:val="00C51B64"/>
    <w:rsid w:val="00C86991"/>
    <w:rsid w:val="00D64311"/>
    <w:rsid w:val="00E6043A"/>
    <w:rsid w:val="00EA59DF"/>
    <w:rsid w:val="00EE4070"/>
    <w:rsid w:val="00EE6B34"/>
    <w:rsid w:val="00F12C76"/>
    <w:rsid w:val="00F25216"/>
    <w:rsid w:val="00FB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2D3E1-7EE8-42A0-87E6-D25879D5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382F12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82F12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F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2">
    <w:name w:val="p42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7F5302"/>
  </w:style>
  <w:style w:type="paragraph" w:customStyle="1" w:styleId="p103">
    <w:name w:val="p103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22">
    <w:name w:val="ft22"/>
    <w:basedOn w:val="a0"/>
    <w:rsid w:val="007F5302"/>
  </w:style>
  <w:style w:type="character" w:customStyle="1" w:styleId="ft23">
    <w:name w:val="ft23"/>
    <w:basedOn w:val="a0"/>
    <w:rsid w:val="007F5302"/>
  </w:style>
  <w:style w:type="paragraph" w:customStyle="1" w:styleId="p78">
    <w:name w:val="p78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102">
    <w:name w:val="p102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24">
    <w:name w:val="ft24"/>
    <w:basedOn w:val="a0"/>
    <w:rsid w:val="007F5302"/>
  </w:style>
  <w:style w:type="paragraph" w:customStyle="1" w:styleId="p95">
    <w:name w:val="p95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19">
    <w:name w:val="ft19"/>
    <w:basedOn w:val="a0"/>
    <w:rsid w:val="007F5302"/>
  </w:style>
  <w:style w:type="paragraph" w:customStyle="1" w:styleId="p45">
    <w:name w:val="p45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11">
    <w:name w:val="ft11"/>
    <w:basedOn w:val="a0"/>
    <w:rsid w:val="007F5302"/>
  </w:style>
  <w:style w:type="paragraph" w:customStyle="1" w:styleId="p53">
    <w:name w:val="p53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9">
    <w:name w:val="ft9"/>
    <w:basedOn w:val="a0"/>
    <w:rsid w:val="007F5302"/>
  </w:style>
  <w:style w:type="paragraph" w:customStyle="1" w:styleId="p68">
    <w:name w:val="p68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55">
    <w:name w:val="ft55"/>
    <w:basedOn w:val="a0"/>
    <w:rsid w:val="007F5302"/>
  </w:style>
  <w:style w:type="paragraph" w:customStyle="1" w:styleId="p104">
    <w:name w:val="p10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56">
    <w:name w:val="ft56"/>
    <w:basedOn w:val="a0"/>
    <w:rsid w:val="007F5302"/>
  </w:style>
  <w:style w:type="paragraph" w:customStyle="1" w:styleId="p59">
    <w:name w:val="p59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57">
    <w:name w:val="ft57"/>
    <w:basedOn w:val="a0"/>
    <w:rsid w:val="007F5302"/>
  </w:style>
  <w:style w:type="paragraph" w:customStyle="1" w:styleId="p36">
    <w:name w:val="p36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77">
    <w:name w:val="p77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105">
    <w:name w:val="p105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106">
    <w:name w:val="p106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7F5302"/>
  </w:style>
  <w:style w:type="character" w:customStyle="1" w:styleId="ft59">
    <w:name w:val="ft59"/>
    <w:basedOn w:val="a0"/>
    <w:rsid w:val="007F5302"/>
  </w:style>
  <w:style w:type="character" w:customStyle="1" w:styleId="ft40">
    <w:name w:val="ft40"/>
    <w:basedOn w:val="a0"/>
    <w:rsid w:val="007F5302"/>
  </w:style>
  <w:style w:type="paragraph" w:customStyle="1" w:styleId="p82">
    <w:name w:val="p82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29">
    <w:name w:val="ft29"/>
    <w:basedOn w:val="a0"/>
    <w:rsid w:val="007F5302"/>
  </w:style>
  <w:style w:type="paragraph" w:customStyle="1" w:styleId="p63">
    <w:name w:val="p63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0">
    <w:name w:val="ft60"/>
    <w:basedOn w:val="a0"/>
    <w:rsid w:val="007F5302"/>
  </w:style>
  <w:style w:type="paragraph" w:customStyle="1" w:styleId="p67">
    <w:name w:val="p67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3">
    <w:name w:val="ft3"/>
    <w:basedOn w:val="a0"/>
    <w:rsid w:val="007F5302"/>
  </w:style>
  <w:style w:type="paragraph" w:customStyle="1" w:styleId="p107">
    <w:name w:val="p107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1">
    <w:name w:val="ft61"/>
    <w:basedOn w:val="a0"/>
    <w:rsid w:val="007F5302"/>
  </w:style>
  <w:style w:type="paragraph" w:customStyle="1" w:styleId="p108">
    <w:name w:val="p108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2">
    <w:name w:val="ft62"/>
    <w:basedOn w:val="a0"/>
    <w:rsid w:val="007F5302"/>
  </w:style>
  <w:style w:type="character" w:customStyle="1" w:styleId="ft63">
    <w:name w:val="ft63"/>
    <w:basedOn w:val="a0"/>
    <w:rsid w:val="007F5302"/>
  </w:style>
  <w:style w:type="paragraph" w:customStyle="1" w:styleId="p34">
    <w:name w:val="p3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85">
    <w:name w:val="p85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7F5302"/>
  </w:style>
  <w:style w:type="paragraph" w:customStyle="1" w:styleId="p66">
    <w:name w:val="p66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21">
    <w:name w:val="ft21"/>
    <w:basedOn w:val="a0"/>
    <w:rsid w:val="007F5302"/>
  </w:style>
  <w:style w:type="character" w:customStyle="1" w:styleId="ft65">
    <w:name w:val="ft65"/>
    <w:basedOn w:val="a0"/>
    <w:rsid w:val="007F5302"/>
  </w:style>
  <w:style w:type="paragraph" w:customStyle="1" w:styleId="p32">
    <w:name w:val="p32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7F5302"/>
  </w:style>
  <w:style w:type="character" w:customStyle="1" w:styleId="ft67">
    <w:name w:val="ft67"/>
    <w:basedOn w:val="a0"/>
    <w:rsid w:val="007F5302"/>
  </w:style>
  <w:style w:type="paragraph" w:customStyle="1" w:styleId="p60">
    <w:name w:val="p60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109">
    <w:name w:val="p109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99">
    <w:name w:val="p99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110">
    <w:name w:val="p110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68">
    <w:name w:val="ft68"/>
    <w:basedOn w:val="a0"/>
    <w:rsid w:val="007F5302"/>
  </w:style>
  <w:style w:type="paragraph" w:customStyle="1" w:styleId="p111">
    <w:name w:val="p111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7F53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ft18">
    <w:name w:val="ft18"/>
    <w:basedOn w:val="a0"/>
    <w:rsid w:val="007F5302"/>
  </w:style>
  <w:style w:type="character" w:customStyle="1" w:styleId="10">
    <w:name w:val="Заголовок 1 Знак"/>
    <w:basedOn w:val="a0"/>
    <w:link w:val="1"/>
    <w:uiPriority w:val="9"/>
    <w:rsid w:val="00382F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2F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82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2F1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82F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2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93189192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38692686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405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02853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89434667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75308861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061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48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47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120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5520400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2530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23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20134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267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68331401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24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9811">
              <w:marLeft w:val="0"/>
              <w:marRight w:val="0"/>
              <w:marTop w:val="60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5646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5408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4821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59416861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63950431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17665685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83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8702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87898032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81321409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807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rphology.dp.ua/_mp3/blood.php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://www.morphology.dp.ua/_mp3/blood.php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morphology.dp.ua/_mp3/connective.php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25</Pages>
  <Words>8234</Words>
  <Characters>46936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Tamilla Sultanova</cp:lastModifiedBy>
  <cp:revision>17</cp:revision>
  <dcterms:created xsi:type="dcterms:W3CDTF">2021-04-24T04:18:00Z</dcterms:created>
  <dcterms:modified xsi:type="dcterms:W3CDTF">2023-04-10T08:14:00Z</dcterms:modified>
</cp:coreProperties>
</file>